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F1A" w:rsidRPr="00B457BB" w:rsidRDefault="000E4F1A" w:rsidP="000E4F1A">
      <w:pPr>
        <w:rPr>
          <w:rFonts w:eastAsia="黑体"/>
          <w:kern w:val="0"/>
          <w:sz w:val="32"/>
          <w:szCs w:val="32"/>
        </w:rPr>
      </w:pPr>
      <w:r w:rsidRPr="00B457BB">
        <w:rPr>
          <w:rFonts w:eastAsia="黑体"/>
          <w:kern w:val="0"/>
          <w:sz w:val="32"/>
          <w:szCs w:val="32"/>
        </w:rPr>
        <w:t>附件</w:t>
      </w:r>
      <w:r w:rsidRPr="00B457BB">
        <w:rPr>
          <w:rFonts w:eastAsia="黑体"/>
          <w:kern w:val="0"/>
          <w:sz w:val="32"/>
          <w:szCs w:val="32"/>
        </w:rPr>
        <w:t>2</w:t>
      </w:r>
    </w:p>
    <w:p w:rsidR="000E4F1A" w:rsidRPr="00B457BB" w:rsidRDefault="000E4F1A" w:rsidP="000E4F1A">
      <w:pPr>
        <w:jc w:val="center"/>
        <w:rPr>
          <w:b/>
          <w:kern w:val="0"/>
          <w:sz w:val="44"/>
          <w:szCs w:val="44"/>
        </w:rPr>
      </w:pPr>
      <w:r w:rsidRPr="00B457BB">
        <w:rPr>
          <w:b/>
          <w:kern w:val="0"/>
          <w:sz w:val="44"/>
          <w:szCs w:val="44"/>
        </w:rPr>
        <w:t>食品接触材料及制品用添加剂新品种</w:t>
      </w:r>
    </w:p>
    <w:p w:rsidR="000E4F1A" w:rsidRPr="00B457BB" w:rsidRDefault="000E4F1A" w:rsidP="000E4F1A">
      <w:pPr>
        <w:jc w:val="center"/>
        <w:rPr>
          <w:rFonts w:eastAsia="黑体"/>
          <w:kern w:val="0"/>
          <w:sz w:val="32"/>
          <w:szCs w:val="32"/>
        </w:rPr>
      </w:pPr>
      <w:r w:rsidRPr="00B457BB">
        <w:rPr>
          <w:b/>
          <w:kern w:val="0"/>
          <w:sz w:val="44"/>
          <w:szCs w:val="44"/>
        </w:rPr>
        <w:t>和有关情况说明</w:t>
      </w:r>
      <w:r w:rsidRPr="00B457BB">
        <w:rPr>
          <w:b/>
          <w:kern w:val="0"/>
          <w:sz w:val="44"/>
          <w:szCs w:val="44"/>
        </w:rPr>
        <w:t xml:space="preserve"> </w:t>
      </w:r>
    </w:p>
    <w:p w:rsidR="000E4F1A" w:rsidRPr="00B457BB" w:rsidRDefault="000E4F1A" w:rsidP="000E4F1A">
      <w:pPr>
        <w:spacing w:line="600" w:lineRule="exact"/>
        <w:rPr>
          <w:rFonts w:eastAsia="黑体"/>
          <w:kern w:val="0"/>
          <w:sz w:val="32"/>
          <w:szCs w:val="32"/>
        </w:rPr>
      </w:pPr>
      <w:r w:rsidRPr="00B457BB">
        <w:rPr>
          <w:rFonts w:eastAsia="黑体"/>
          <w:kern w:val="0"/>
          <w:sz w:val="32"/>
          <w:szCs w:val="32"/>
        </w:rPr>
        <w:t>一、</w:t>
      </w:r>
      <w:r w:rsidRPr="00067CFA">
        <w:rPr>
          <w:rFonts w:eastAsia="黑体" w:hint="eastAsia"/>
          <w:kern w:val="0"/>
          <w:sz w:val="32"/>
          <w:szCs w:val="32"/>
        </w:rPr>
        <w:t>3-</w:t>
      </w:r>
      <w:r w:rsidRPr="00067CFA">
        <w:rPr>
          <w:rFonts w:eastAsia="黑体" w:hint="eastAsia"/>
          <w:kern w:val="0"/>
          <w:sz w:val="32"/>
          <w:szCs w:val="32"/>
        </w:rPr>
        <w:t>羟丙基封端的二甲基</w:t>
      </w:r>
      <w:r w:rsidRPr="00067CFA">
        <w:rPr>
          <w:rFonts w:eastAsia="黑体" w:hint="eastAsia"/>
          <w:kern w:val="0"/>
          <w:sz w:val="32"/>
          <w:szCs w:val="32"/>
        </w:rPr>
        <w:t>[</w:t>
      </w:r>
      <w:r w:rsidRPr="00067CFA">
        <w:rPr>
          <w:rFonts w:eastAsia="黑体" w:hint="eastAsia"/>
          <w:kern w:val="0"/>
          <w:sz w:val="32"/>
          <w:szCs w:val="32"/>
        </w:rPr>
        <w:t>硅氧烷与聚硅氧烷</w:t>
      </w:r>
      <w:r w:rsidRPr="00067CFA">
        <w:rPr>
          <w:rFonts w:eastAsia="黑体" w:hint="eastAsia"/>
          <w:kern w:val="0"/>
          <w:sz w:val="32"/>
          <w:szCs w:val="32"/>
        </w:rPr>
        <w:t>]</w:t>
      </w:r>
      <w:r w:rsidRPr="00067CFA">
        <w:rPr>
          <w:rFonts w:eastAsia="黑体" w:hint="eastAsia"/>
          <w:kern w:val="0"/>
          <w:sz w:val="32"/>
          <w:szCs w:val="32"/>
        </w:rPr>
        <w:t>与聚</w:t>
      </w:r>
      <w:r w:rsidRPr="00067CFA">
        <w:rPr>
          <w:rFonts w:eastAsia="黑体" w:hint="eastAsia"/>
          <w:i/>
          <w:kern w:val="0"/>
          <w:sz w:val="32"/>
          <w:szCs w:val="32"/>
        </w:rPr>
        <w:t>ε</w:t>
      </w:r>
      <w:r w:rsidRPr="00067CFA">
        <w:rPr>
          <w:rFonts w:eastAsia="黑体" w:hint="eastAsia"/>
          <w:kern w:val="0"/>
          <w:sz w:val="32"/>
          <w:szCs w:val="32"/>
        </w:rPr>
        <w:t>-</w:t>
      </w:r>
      <w:r w:rsidRPr="00067CFA">
        <w:rPr>
          <w:rFonts w:eastAsia="黑体" w:hint="eastAsia"/>
          <w:kern w:val="0"/>
          <w:sz w:val="32"/>
          <w:szCs w:val="32"/>
        </w:rPr>
        <w:t>己内酯形成的二元酯的二醋酸酯</w:t>
      </w:r>
    </w:p>
    <w:p w:rsidR="000E4F1A" w:rsidRPr="00B457BB" w:rsidRDefault="000E4F1A" w:rsidP="000E4F1A">
      <w:pPr>
        <w:spacing w:line="600" w:lineRule="exact"/>
        <w:rPr>
          <w:rFonts w:eastAsia="楷体_GB2312"/>
          <w:kern w:val="0"/>
          <w:sz w:val="32"/>
          <w:szCs w:val="32"/>
        </w:rPr>
      </w:pPr>
      <w:r w:rsidRPr="00B457BB">
        <w:rPr>
          <w:rFonts w:eastAsia="楷体_GB2312"/>
          <w:kern w:val="0"/>
          <w:sz w:val="32"/>
          <w:szCs w:val="32"/>
        </w:rPr>
        <w:t>（一）公告草案</w:t>
      </w:r>
      <w:r w:rsidRPr="00B457BB">
        <w:rPr>
          <w:rFonts w:eastAsia="楷体_GB2312"/>
          <w:kern w:val="0"/>
          <w:sz w:val="32"/>
          <w:szCs w:val="3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1171"/>
        <w:gridCol w:w="5431"/>
      </w:tblGrid>
      <w:tr w:rsidR="000E4F1A" w:rsidRPr="007E2178" w:rsidTr="00CC595E">
        <w:trPr>
          <w:trHeight w:val="611"/>
        </w:trPr>
        <w:tc>
          <w:tcPr>
            <w:tcW w:w="1021" w:type="pct"/>
            <w:vMerge w:val="restart"/>
            <w:tcBorders>
              <w:top w:val="single" w:sz="4" w:space="0" w:color="auto"/>
              <w:left w:val="single" w:sz="4" w:space="0" w:color="auto"/>
              <w:bottom w:val="single" w:sz="4" w:space="0" w:color="auto"/>
              <w:right w:val="single" w:sz="4" w:space="0" w:color="auto"/>
            </w:tcBorders>
            <w:vAlign w:val="center"/>
            <w:hideMark/>
          </w:tcPr>
          <w:p w:rsidR="000E4F1A" w:rsidRPr="002B5119" w:rsidRDefault="000E4F1A" w:rsidP="00CC595E">
            <w:pPr>
              <w:rPr>
                <w:rFonts w:eastAsia="仿宋_GB2312" w:cs="Arial"/>
                <w:sz w:val="28"/>
                <w:szCs w:val="28"/>
              </w:rPr>
            </w:pPr>
            <w:r w:rsidRPr="002B5119">
              <w:rPr>
                <w:rFonts w:eastAsia="仿宋_GB2312" w:cs="Arial" w:hint="eastAsia"/>
                <w:sz w:val="28"/>
                <w:szCs w:val="28"/>
              </w:rPr>
              <w:t>产品名称</w:t>
            </w:r>
          </w:p>
        </w:tc>
        <w:tc>
          <w:tcPr>
            <w:tcW w:w="706" w:type="pct"/>
            <w:tcBorders>
              <w:top w:val="single" w:sz="4" w:space="0" w:color="auto"/>
              <w:left w:val="single" w:sz="4" w:space="0" w:color="auto"/>
              <w:bottom w:val="single" w:sz="4" w:space="0" w:color="auto"/>
              <w:right w:val="single" w:sz="4" w:space="0" w:color="auto"/>
            </w:tcBorders>
            <w:vAlign w:val="center"/>
            <w:hideMark/>
          </w:tcPr>
          <w:p w:rsidR="000E4F1A" w:rsidRPr="002B5119" w:rsidRDefault="000E4F1A" w:rsidP="00CC595E">
            <w:pPr>
              <w:rPr>
                <w:rFonts w:eastAsia="仿宋_GB2312" w:cs="Arial"/>
                <w:sz w:val="28"/>
                <w:szCs w:val="28"/>
              </w:rPr>
            </w:pPr>
            <w:r w:rsidRPr="002B5119">
              <w:rPr>
                <w:rFonts w:eastAsia="仿宋_GB2312" w:cs="Arial" w:hint="eastAsia"/>
                <w:sz w:val="28"/>
                <w:szCs w:val="28"/>
              </w:rPr>
              <w:t>中文</w:t>
            </w:r>
            <w:r w:rsidRPr="002B5119">
              <w:rPr>
                <w:rFonts w:eastAsia="仿宋_GB2312" w:cs="Arial"/>
                <w:sz w:val="28"/>
                <w:szCs w:val="28"/>
              </w:rPr>
              <w:t xml:space="preserve">                     </w:t>
            </w:r>
          </w:p>
        </w:tc>
        <w:tc>
          <w:tcPr>
            <w:tcW w:w="3273" w:type="pct"/>
            <w:tcBorders>
              <w:top w:val="single" w:sz="4" w:space="0" w:color="auto"/>
              <w:left w:val="single" w:sz="4" w:space="0" w:color="auto"/>
              <w:bottom w:val="single" w:sz="4" w:space="0" w:color="auto"/>
              <w:right w:val="single" w:sz="4" w:space="0" w:color="auto"/>
            </w:tcBorders>
            <w:vAlign w:val="center"/>
            <w:hideMark/>
          </w:tcPr>
          <w:p w:rsidR="000E4F1A" w:rsidRPr="002B5119" w:rsidRDefault="000E4F1A" w:rsidP="00CC595E">
            <w:pPr>
              <w:autoSpaceDE w:val="0"/>
              <w:autoSpaceDN w:val="0"/>
              <w:adjustRightInd w:val="0"/>
              <w:rPr>
                <w:rFonts w:eastAsia="仿宋_GB2312" w:cs="Arial"/>
                <w:sz w:val="28"/>
                <w:szCs w:val="28"/>
              </w:rPr>
            </w:pPr>
            <w:r w:rsidRPr="002B5119">
              <w:rPr>
                <w:rFonts w:eastAsia="仿宋_GB2312" w:cs="Arial" w:hint="eastAsia"/>
                <w:sz w:val="28"/>
                <w:szCs w:val="28"/>
              </w:rPr>
              <w:t>3-</w:t>
            </w:r>
            <w:r w:rsidRPr="002B5119">
              <w:rPr>
                <w:rFonts w:eastAsia="仿宋_GB2312" w:cs="Arial" w:hint="eastAsia"/>
                <w:sz w:val="28"/>
                <w:szCs w:val="28"/>
              </w:rPr>
              <w:t>羟丙基封端的二甲基</w:t>
            </w:r>
            <w:r w:rsidRPr="002B5119">
              <w:rPr>
                <w:rFonts w:eastAsia="仿宋_GB2312" w:cs="Arial" w:hint="eastAsia"/>
                <w:sz w:val="28"/>
                <w:szCs w:val="28"/>
              </w:rPr>
              <w:t>[</w:t>
            </w:r>
            <w:r w:rsidRPr="002B5119">
              <w:rPr>
                <w:rFonts w:eastAsia="仿宋_GB2312" w:cs="Arial" w:hint="eastAsia"/>
                <w:sz w:val="28"/>
                <w:szCs w:val="28"/>
              </w:rPr>
              <w:t>硅氧烷与聚硅氧烷</w:t>
            </w:r>
            <w:r w:rsidRPr="002B5119">
              <w:rPr>
                <w:rFonts w:eastAsia="仿宋_GB2312" w:cs="Arial" w:hint="eastAsia"/>
                <w:sz w:val="28"/>
                <w:szCs w:val="28"/>
              </w:rPr>
              <w:t>]</w:t>
            </w:r>
            <w:r w:rsidRPr="002B5119">
              <w:rPr>
                <w:rFonts w:eastAsia="仿宋_GB2312" w:cs="Arial" w:hint="eastAsia"/>
                <w:sz w:val="28"/>
                <w:szCs w:val="28"/>
              </w:rPr>
              <w:t>与聚</w:t>
            </w:r>
            <w:r w:rsidRPr="002B5119">
              <w:rPr>
                <w:rFonts w:eastAsia="仿宋_GB2312" w:cs="Arial" w:hint="eastAsia"/>
                <w:i/>
                <w:sz w:val="28"/>
                <w:szCs w:val="28"/>
              </w:rPr>
              <w:t>ε</w:t>
            </w:r>
            <w:r w:rsidRPr="002B5119">
              <w:rPr>
                <w:rFonts w:eastAsia="仿宋_GB2312" w:cs="Arial" w:hint="eastAsia"/>
                <w:sz w:val="28"/>
                <w:szCs w:val="28"/>
              </w:rPr>
              <w:t>-</w:t>
            </w:r>
            <w:r w:rsidRPr="002B5119">
              <w:rPr>
                <w:rFonts w:eastAsia="仿宋_GB2312" w:cs="Arial" w:hint="eastAsia"/>
                <w:sz w:val="28"/>
                <w:szCs w:val="28"/>
              </w:rPr>
              <w:t>己内酯形成的二元酯的二醋酸酯</w:t>
            </w:r>
          </w:p>
        </w:tc>
      </w:tr>
      <w:tr w:rsidR="000E4F1A" w:rsidRPr="007E2178" w:rsidTr="00CC595E">
        <w:trPr>
          <w:trHeight w:val="642"/>
        </w:trPr>
        <w:tc>
          <w:tcPr>
            <w:tcW w:w="1021" w:type="pct"/>
            <w:vMerge/>
            <w:tcBorders>
              <w:top w:val="single" w:sz="4" w:space="0" w:color="auto"/>
              <w:left w:val="single" w:sz="4" w:space="0" w:color="auto"/>
              <w:bottom w:val="single" w:sz="4" w:space="0" w:color="auto"/>
              <w:right w:val="single" w:sz="4" w:space="0" w:color="auto"/>
            </w:tcBorders>
            <w:vAlign w:val="center"/>
            <w:hideMark/>
          </w:tcPr>
          <w:p w:rsidR="000E4F1A" w:rsidRPr="002B5119" w:rsidRDefault="000E4F1A" w:rsidP="00CC595E">
            <w:pPr>
              <w:rPr>
                <w:rFonts w:eastAsia="仿宋_GB2312" w:cs="Arial"/>
                <w:sz w:val="28"/>
                <w:szCs w:val="28"/>
              </w:rPr>
            </w:pPr>
          </w:p>
        </w:tc>
        <w:tc>
          <w:tcPr>
            <w:tcW w:w="706" w:type="pct"/>
            <w:tcBorders>
              <w:top w:val="single" w:sz="4" w:space="0" w:color="auto"/>
              <w:left w:val="single" w:sz="4" w:space="0" w:color="auto"/>
              <w:bottom w:val="single" w:sz="4" w:space="0" w:color="auto"/>
              <w:right w:val="single" w:sz="4" w:space="0" w:color="auto"/>
            </w:tcBorders>
            <w:vAlign w:val="center"/>
            <w:hideMark/>
          </w:tcPr>
          <w:p w:rsidR="000E4F1A" w:rsidRPr="002B5119" w:rsidRDefault="000E4F1A" w:rsidP="00CC595E">
            <w:pPr>
              <w:spacing w:line="276" w:lineRule="auto"/>
              <w:rPr>
                <w:rFonts w:eastAsia="仿宋_GB2312" w:cs="Arial"/>
                <w:sz w:val="28"/>
                <w:szCs w:val="28"/>
              </w:rPr>
            </w:pPr>
            <w:r w:rsidRPr="002B5119">
              <w:rPr>
                <w:rFonts w:eastAsia="仿宋_GB2312" w:cs="Arial" w:hint="eastAsia"/>
                <w:sz w:val="28"/>
                <w:szCs w:val="28"/>
              </w:rPr>
              <w:t>英文</w:t>
            </w:r>
          </w:p>
        </w:tc>
        <w:tc>
          <w:tcPr>
            <w:tcW w:w="3273" w:type="pct"/>
            <w:tcBorders>
              <w:top w:val="single" w:sz="4" w:space="0" w:color="auto"/>
              <w:left w:val="single" w:sz="4" w:space="0" w:color="auto"/>
              <w:bottom w:val="single" w:sz="4" w:space="0" w:color="auto"/>
              <w:right w:val="single" w:sz="4" w:space="0" w:color="auto"/>
            </w:tcBorders>
            <w:vAlign w:val="center"/>
            <w:hideMark/>
          </w:tcPr>
          <w:p w:rsidR="000E4F1A" w:rsidRPr="002B5119" w:rsidRDefault="000E4F1A" w:rsidP="00CC595E">
            <w:pPr>
              <w:spacing w:line="276" w:lineRule="auto"/>
              <w:jc w:val="left"/>
              <w:rPr>
                <w:rFonts w:eastAsia="仿宋_GB2312" w:cs="Arial"/>
                <w:sz w:val="28"/>
                <w:szCs w:val="28"/>
              </w:rPr>
            </w:pPr>
            <w:r w:rsidRPr="002B5119">
              <w:rPr>
                <w:rFonts w:eastAsia="仿宋_GB2312" w:cs="Arial"/>
                <w:sz w:val="28"/>
                <w:szCs w:val="28"/>
              </w:rPr>
              <w:t>Siloxanes and silicones, dimethyl,</w:t>
            </w:r>
            <w:r>
              <w:rPr>
                <w:rFonts w:eastAsia="仿宋_GB2312" w:cs="Arial"/>
                <w:sz w:val="28"/>
                <w:szCs w:val="28"/>
              </w:rPr>
              <w:t xml:space="preserve"> </w:t>
            </w:r>
            <w:r w:rsidRPr="002B5119">
              <w:rPr>
                <w:rFonts w:eastAsia="仿宋_GB2312" w:cs="Arial"/>
                <w:sz w:val="28"/>
                <w:szCs w:val="28"/>
              </w:rPr>
              <w:t>3-hydroxypropyl</w:t>
            </w:r>
            <w:r>
              <w:rPr>
                <w:rFonts w:eastAsia="仿宋_GB2312" w:cs="Arial"/>
                <w:sz w:val="28"/>
                <w:szCs w:val="28"/>
              </w:rPr>
              <w:t xml:space="preserve"> </w:t>
            </w:r>
            <w:r w:rsidRPr="002B5119">
              <w:rPr>
                <w:rFonts w:eastAsia="仿宋_GB2312" w:cs="Arial"/>
                <w:sz w:val="28"/>
                <w:szCs w:val="28"/>
              </w:rPr>
              <w:t>group-terminated, diesters with poly(2-oxepanone),</w:t>
            </w:r>
            <w:r>
              <w:rPr>
                <w:rFonts w:eastAsia="仿宋_GB2312" w:cs="Arial" w:hint="eastAsia"/>
                <w:sz w:val="28"/>
                <w:szCs w:val="28"/>
              </w:rPr>
              <w:t xml:space="preserve"> </w:t>
            </w:r>
            <w:r w:rsidRPr="002B5119">
              <w:rPr>
                <w:rFonts w:eastAsia="仿宋_GB2312" w:cs="Arial"/>
                <w:sz w:val="28"/>
                <w:szCs w:val="28"/>
              </w:rPr>
              <w:t>diacetates</w:t>
            </w:r>
          </w:p>
        </w:tc>
      </w:tr>
      <w:tr w:rsidR="000E4F1A" w:rsidRPr="007E2178" w:rsidTr="00CC595E">
        <w:trPr>
          <w:trHeight w:val="611"/>
        </w:trPr>
        <w:tc>
          <w:tcPr>
            <w:tcW w:w="1727" w:type="pct"/>
            <w:gridSpan w:val="2"/>
            <w:tcBorders>
              <w:top w:val="single" w:sz="4" w:space="0" w:color="auto"/>
              <w:left w:val="single" w:sz="4" w:space="0" w:color="auto"/>
              <w:bottom w:val="single" w:sz="4" w:space="0" w:color="auto"/>
              <w:right w:val="single" w:sz="4" w:space="0" w:color="auto"/>
            </w:tcBorders>
            <w:vAlign w:val="center"/>
            <w:hideMark/>
          </w:tcPr>
          <w:p w:rsidR="000E4F1A" w:rsidRPr="002B5119" w:rsidRDefault="000E4F1A" w:rsidP="00CC595E">
            <w:pPr>
              <w:rPr>
                <w:rFonts w:eastAsia="仿宋_GB2312" w:cs="Arial"/>
                <w:sz w:val="28"/>
                <w:szCs w:val="28"/>
              </w:rPr>
            </w:pPr>
            <w:r w:rsidRPr="002B5119">
              <w:rPr>
                <w:rFonts w:eastAsia="仿宋_GB2312" w:cs="Arial"/>
                <w:sz w:val="28"/>
                <w:szCs w:val="28"/>
              </w:rPr>
              <w:t>CAS</w:t>
            </w:r>
            <w:r w:rsidRPr="002B5119">
              <w:rPr>
                <w:rFonts w:eastAsia="仿宋_GB2312" w:cs="Arial" w:hint="eastAsia"/>
                <w:sz w:val="28"/>
                <w:szCs w:val="28"/>
              </w:rPr>
              <w:t>号</w:t>
            </w:r>
            <w:r w:rsidRPr="002B5119">
              <w:rPr>
                <w:rFonts w:eastAsia="仿宋_GB2312" w:cs="Arial" w:hint="eastAsia"/>
                <w:sz w:val="28"/>
                <w:szCs w:val="28"/>
              </w:rPr>
              <w:t xml:space="preserve"> </w:t>
            </w:r>
          </w:p>
        </w:tc>
        <w:tc>
          <w:tcPr>
            <w:tcW w:w="3273" w:type="pct"/>
            <w:tcBorders>
              <w:top w:val="single" w:sz="4" w:space="0" w:color="auto"/>
              <w:left w:val="single" w:sz="4" w:space="0" w:color="auto"/>
              <w:bottom w:val="single" w:sz="4" w:space="0" w:color="auto"/>
              <w:right w:val="single" w:sz="4" w:space="0" w:color="auto"/>
            </w:tcBorders>
            <w:vAlign w:val="center"/>
            <w:hideMark/>
          </w:tcPr>
          <w:p w:rsidR="000E4F1A" w:rsidRPr="002B5119" w:rsidRDefault="000E4F1A" w:rsidP="00CC595E">
            <w:pPr>
              <w:rPr>
                <w:rFonts w:eastAsia="仿宋_GB2312" w:cs="Arial"/>
                <w:sz w:val="28"/>
                <w:szCs w:val="28"/>
              </w:rPr>
            </w:pPr>
            <w:r w:rsidRPr="002B5119">
              <w:rPr>
                <w:rFonts w:eastAsia="仿宋_GB2312" w:cs="Arial"/>
                <w:sz w:val="28"/>
                <w:szCs w:val="28"/>
              </w:rPr>
              <w:t>116810-47-0</w:t>
            </w:r>
          </w:p>
        </w:tc>
      </w:tr>
      <w:tr w:rsidR="000E4F1A" w:rsidRPr="007E2178" w:rsidTr="00CC595E">
        <w:trPr>
          <w:trHeight w:val="611"/>
        </w:trPr>
        <w:tc>
          <w:tcPr>
            <w:tcW w:w="1727" w:type="pct"/>
            <w:gridSpan w:val="2"/>
            <w:tcBorders>
              <w:top w:val="single" w:sz="4" w:space="0" w:color="auto"/>
              <w:left w:val="single" w:sz="4" w:space="0" w:color="auto"/>
              <w:bottom w:val="single" w:sz="4" w:space="0" w:color="auto"/>
              <w:right w:val="single" w:sz="4" w:space="0" w:color="auto"/>
            </w:tcBorders>
            <w:vAlign w:val="center"/>
            <w:hideMark/>
          </w:tcPr>
          <w:p w:rsidR="000E4F1A" w:rsidRPr="002B5119" w:rsidRDefault="000E4F1A" w:rsidP="00CC595E">
            <w:pPr>
              <w:rPr>
                <w:rFonts w:eastAsia="仿宋_GB2312" w:cs="Arial"/>
                <w:sz w:val="28"/>
                <w:szCs w:val="28"/>
              </w:rPr>
            </w:pPr>
            <w:r w:rsidRPr="002B5119">
              <w:rPr>
                <w:rFonts w:eastAsia="仿宋_GB2312" w:cs="Arial" w:hint="eastAsia"/>
                <w:sz w:val="28"/>
                <w:szCs w:val="28"/>
              </w:rPr>
              <w:t>使用范围</w:t>
            </w:r>
          </w:p>
        </w:tc>
        <w:tc>
          <w:tcPr>
            <w:tcW w:w="3273" w:type="pct"/>
            <w:tcBorders>
              <w:top w:val="single" w:sz="4" w:space="0" w:color="auto"/>
              <w:left w:val="single" w:sz="4" w:space="0" w:color="auto"/>
              <w:bottom w:val="single" w:sz="4" w:space="0" w:color="auto"/>
              <w:right w:val="single" w:sz="4" w:space="0" w:color="auto"/>
            </w:tcBorders>
            <w:vAlign w:val="center"/>
            <w:hideMark/>
          </w:tcPr>
          <w:p w:rsidR="000E4F1A" w:rsidRPr="002B5119" w:rsidRDefault="000E4F1A" w:rsidP="00CC595E">
            <w:pPr>
              <w:rPr>
                <w:rFonts w:eastAsia="仿宋_GB2312" w:cs="Arial"/>
                <w:sz w:val="28"/>
                <w:szCs w:val="28"/>
              </w:rPr>
            </w:pPr>
            <w:r w:rsidRPr="002B5119">
              <w:rPr>
                <w:rFonts w:eastAsia="仿宋_GB2312" w:cs="Arial" w:hint="eastAsia"/>
                <w:sz w:val="28"/>
                <w:szCs w:val="28"/>
              </w:rPr>
              <w:t>涂料及涂层</w:t>
            </w:r>
          </w:p>
        </w:tc>
      </w:tr>
      <w:tr w:rsidR="000E4F1A" w:rsidRPr="007E2178" w:rsidTr="00CC595E">
        <w:trPr>
          <w:trHeight w:val="642"/>
        </w:trPr>
        <w:tc>
          <w:tcPr>
            <w:tcW w:w="1727" w:type="pct"/>
            <w:gridSpan w:val="2"/>
            <w:tcBorders>
              <w:top w:val="single" w:sz="4" w:space="0" w:color="auto"/>
              <w:left w:val="single" w:sz="4" w:space="0" w:color="auto"/>
              <w:bottom w:val="single" w:sz="4" w:space="0" w:color="auto"/>
              <w:right w:val="single" w:sz="4" w:space="0" w:color="auto"/>
            </w:tcBorders>
            <w:vAlign w:val="center"/>
          </w:tcPr>
          <w:p w:rsidR="000E4F1A" w:rsidRPr="002B5119" w:rsidRDefault="000E4F1A" w:rsidP="00CC595E">
            <w:pPr>
              <w:rPr>
                <w:rFonts w:eastAsia="仿宋_GB2312" w:cs="Arial"/>
                <w:sz w:val="28"/>
                <w:szCs w:val="28"/>
              </w:rPr>
            </w:pPr>
            <w:r w:rsidRPr="002B5119">
              <w:rPr>
                <w:rFonts w:eastAsia="仿宋_GB2312" w:cs="Arial" w:hint="eastAsia"/>
                <w:sz w:val="28"/>
                <w:szCs w:val="28"/>
              </w:rPr>
              <w:t>最大使用量</w:t>
            </w:r>
            <w:r w:rsidRPr="002B5119">
              <w:rPr>
                <w:rFonts w:eastAsia="仿宋_GB2312" w:cs="Arial" w:hint="eastAsia"/>
                <w:sz w:val="28"/>
                <w:szCs w:val="28"/>
              </w:rPr>
              <w:t>/</w:t>
            </w:r>
            <w:r>
              <w:rPr>
                <w:rFonts w:eastAsia="仿宋_GB2312" w:cs="Arial"/>
                <w:sz w:val="28"/>
                <w:szCs w:val="28"/>
              </w:rPr>
              <w:t xml:space="preserve"> </w:t>
            </w:r>
            <w:r w:rsidRPr="002B5119">
              <w:rPr>
                <w:rFonts w:eastAsia="仿宋_GB2312" w:cs="Arial" w:hint="eastAsia"/>
                <w:sz w:val="28"/>
                <w:szCs w:val="28"/>
              </w:rPr>
              <w:t>%</w:t>
            </w:r>
          </w:p>
        </w:tc>
        <w:tc>
          <w:tcPr>
            <w:tcW w:w="3273" w:type="pct"/>
            <w:tcBorders>
              <w:top w:val="single" w:sz="4" w:space="0" w:color="auto"/>
              <w:left w:val="single" w:sz="4" w:space="0" w:color="auto"/>
              <w:bottom w:val="single" w:sz="4" w:space="0" w:color="auto"/>
              <w:right w:val="single" w:sz="4" w:space="0" w:color="auto"/>
            </w:tcBorders>
            <w:vAlign w:val="center"/>
          </w:tcPr>
          <w:p w:rsidR="000E4F1A" w:rsidRPr="002B5119" w:rsidRDefault="000E4F1A" w:rsidP="00CC595E">
            <w:pPr>
              <w:rPr>
                <w:rFonts w:eastAsia="仿宋_GB2312" w:cs="Arial"/>
                <w:sz w:val="28"/>
                <w:szCs w:val="28"/>
              </w:rPr>
            </w:pPr>
            <w:r w:rsidRPr="002B5119">
              <w:rPr>
                <w:rFonts w:eastAsia="仿宋_GB2312" w:cs="Arial" w:hint="eastAsia"/>
                <w:sz w:val="28"/>
                <w:szCs w:val="28"/>
              </w:rPr>
              <w:t>0</w:t>
            </w:r>
            <w:r w:rsidRPr="002B5119">
              <w:rPr>
                <w:rFonts w:eastAsia="仿宋_GB2312" w:cs="Arial"/>
                <w:sz w:val="28"/>
                <w:szCs w:val="28"/>
              </w:rPr>
              <w:t>.025</w:t>
            </w:r>
            <w:r w:rsidRPr="002B5119">
              <w:rPr>
                <w:rFonts w:eastAsia="仿宋_GB2312" w:cs="Arial" w:hint="eastAsia"/>
                <w:sz w:val="28"/>
                <w:szCs w:val="28"/>
              </w:rPr>
              <w:t>（以涂膜干重计）</w:t>
            </w:r>
          </w:p>
        </w:tc>
      </w:tr>
      <w:tr w:rsidR="000E4F1A" w:rsidRPr="007E2178" w:rsidTr="00CC595E">
        <w:trPr>
          <w:trHeight w:val="642"/>
        </w:trPr>
        <w:tc>
          <w:tcPr>
            <w:tcW w:w="1727" w:type="pct"/>
            <w:gridSpan w:val="2"/>
            <w:tcBorders>
              <w:top w:val="single" w:sz="4" w:space="0" w:color="auto"/>
              <w:left w:val="single" w:sz="4" w:space="0" w:color="auto"/>
              <w:bottom w:val="single" w:sz="4" w:space="0" w:color="auto"/>
              <w:right w:val="single" w:sz="4" w:space="0" w:color="auto"/>
            </w:tcBorders>
            <w:vAlign w:val="center"/>
          </w:tcPr>
          <w:p w:rsidR="000E4F1A" w:rsidRPr="002B5119" w:rsidRDefault="000E4F1A" w:rsidP="00CC595E">
            <w:pPr>
              <w:rPr>
                <w:rFonts w:eastAsia="仿宋_GB2312" w:cs="Arial"/>
                <w:sz w:val="28"/>
                <w:szCs w:val="28"/>
              </w:rPr>
            </w:pPr>
            <w:r w:rsidRPr="002B5119">
              <w:rPr>
                <w:rFonts w:eastAsia="仿宋_GB2312" w:cs="Arial" w:hint="eastAsia"/>
                <w:sz w:val="28"/>
                <w:szCs w:val="28"/>
              </w:rPr>
              <w:t>特定迁移限量（</w:t>
            </w:r>
            <w:r w:rsidRPr="002B5119">
              <w:rPr>
                <w:rFonts w:eastAsia="仿宋_GB2312" w:cs="Arial" w:hint="eastAsia"/>
                <w:sz w:val="28"/>
                <w:szCs w:val="28"/>
              </w:rPr>
              <w:t>SML</w:t>
            </w:r>
            <w:r w:rsidRPr="002B5119">
              <w:rPr>
                <w:rFonts w:eastAsia="仿宋_GB2312" w:cs="Arial" w:hint="eastAsia"/>
                <w:sz w:val="28"/>
                <w:szCs w:val="28"/>
              </w:rPr>
              <w:t>）</w:t>
            </w:r>
            <w:r w:rsidRPr="002B5119">
              <w:rPr>
                <w:rFonts w:eastAsia="仿宋_GB2312" w:cs="Arial" w:hint="eastAsia"/>
                <w:sz w:val="28"/>
                <w:szCs w:val="28"/>
              </w:rPr>
              <w:t>/</w:t>
            </w:r>
            <w:r w:rsidRPr="002B5119">
              <w:rPr>
                <w:rFonts w:eastAsia="仿宋_GB2312" w:cs="Arial" w:hint="eastAsia"/>
                <w:sz w:val="28"/>
                <w:szCs w:val="28"/>
              </w:rPr>
              <w:t>（</w:t>
            </w:r>
            <w:r w:rsidRPr="002B5119">
              <w:rPr>
                <w:rFonts w:eastAsia="仿宋_GB2312" w:cs="Arial" w:hint="eastAsia"/>
                <w:sz w:val="28"/>
                <w:szCs w:val="28"/>
              </w:rPr>
              <w:t>mg/kg</w:t>
            </w:r>
            <w:r w:rsidRPr="002B5119">
              <w:rPr>
                <w:rFonts w:eastAsia="仿宋_GB2312" w:cs="Arial" w:hint="eastAsia"/>
                <w:sz w:val="28"/>
                <w:szCs w:val="28"/>
              </w:rPr>
              <w:t>）</w:t>
            </w:r>
          </w:p>
        </w:tc>
        <w:tc>
          <w:tcPr>
            <w:tcW w:w="3273" w:type="pct"/>
            <w:tcBorders>
              <w:top w:val="single" w:sz="4" w:space="0" w:color="auto"/>
              <w:left w:val="single" w:sz="4" w:space="0" w:color="auto"/>
              <w:bottom w:val="single" w:sz="4" w:space="0" w:color="auto"/>
              <w:right w:val="single" w:sz="4" w:space="0" w:color="auto"/>
            </w:tcBorders>
            <w:vAlign w:val="center"/>
          </w:tcPr>
          <w:p w:rsidR="000E4F1A" w:rsidRPr="002B5119" w:rsidRDefault="000E4F1A" w:rsidP="00CC595E">
            <w:pPr>
              <w:rPr>
                <w:rFonts w:eastAsia="仿宋_GB2312" w:cs="Arial"/>
                <w:sz w:val="28"/>
                <w:szCs w:val="28"/>
              </w:rPr>
            </w:pPr>
            <w:r>
              <w:rPr>
                <w:rFonts w:eastAsia="仿宋_GB2312" w:cs="Arial" w:hint="eastAsia"/>
                <w:sz w:val="28"/>
                <w:szCs w:val="28"/>
              </w:rPr>
              <w:t>0.05</w:t>
            </w:r>
            <w:r w:rsidRPr="002B5119">
              <w:rPr>
                <w:rFonts w:eastAsia="仿宋_GB2312" w:cs="Arial" w:hint="eastAsia"/>
                <w:sz w:val="28"/>
                <w:szCs w:val="28"/>
              </w:rPr>
              <w:t>（以</w:t>
            </w:r>
            <w:r w:rsidRPr="002B5119">
              <w:rPr>
                <w:rFonts w:eastAsia="仿宋_GB2312" w:cs="Arial" w:hint="eastAsia"/>
                <w:sz w:val="28"/>
                <w:szCs w:val="28"/>
              </w:rPr>
              <w:t>6-</w:t>
            </w:r>
            <w:r w:rsidRPr="002B5119">
              <w:rPr>
                <w:rFonts w:eastAsia="仿宋_GB2312" w:cs="Arial" w:hint="eastAsia"/>
                <w:sz w:val="28"/>
                <w:szCs w:val="28"/>
              </w:rPr>
              <w:t>羟基己酸和己内酯计）</w:t>
            </w:r>
          </w:p>
        </w:tc>
      </w:tr>
      <w:tr w:rsidR="000E4F1A" w:rsidRPr="007E2178" w:rsidTr="00CC595E">
        <w:trPr>
          <w:trHeight w:val="665"/>
        </w:trPr>
        <w:tc>
          <w:tcPr>
            <w:tcW w:w="1727" w:type="pct"/>
            <w:gridSpan w:val="2"/>
            <w:tcBorders>
              <w:top w:val="single" w:sz="4" w:space="0" w:color="auto"/>
              <w:left w:val="single" w:sz="4" w:space="0" w:color="auto"/>
              <w:bottom w:val="single" w:sz="4" w:space="0" w:color="auto"/>
              <w:right w:val="single" w:sz="4" w:space="0" w:color="auto"/>
            </w:tcBorders>
            <w:vAlign w:val="center"/>
            <w:hideMark/>
          </w:tcPr>
          <w:p w:rsidR="000E4F1A" w:rsidRPr="002B5119" w:rsidRDefault="000E4F1A" w:rsidP="00CC595E">
            <w:pPr>
              <w:rPr>
                <w:rFonts w:eastAsia="仿宋_GB2312" w:cs="Arial"/>
                <w:sz w:val="28"/>
                <w:szCs w:val="28"/>
              </w:rPr>
            </w:pPr>
            <w:r w:rsidRPr="002B5119">
              <w:rPr>
                <w:rFonts w:eastAsia="仿宋_GB2312" w:cs="Arial" w:hint="eastAsia"/>
                <w:sz w:val="28"/>
                <w:szCs w:val="28"/>
              </w:rPr>
              <w:t>最大残留量（</w:t>
            </w:r>
            <w:r w:rsidRPr="002B5119">
              <w:rPr>
                <w:rFonts w:eastAsia="仿宋_GB2312" w:cs="Arial" w:hint="eastAsia"/>
                <w:sz w:val="28"/>
                <w:szCs w:val="28"/>
              </w:rPr>
              <w:t>QM</w:t>
            </w:r>
            <w:r w:rsidRPr="002B5119">
              <w:rPr>
                <w:rFonts w:eastAsia="仿宋_GB2312" w:cs="Arial" w:hint="eastAsia"/>
                <w:sz w:val="28"/>
                <w:szCs w:val="28"/>
              </w:rPr>
              <w:t>）</w:t>
            </w:r>
            <w:r w:rsidRPr="002B5119">
              <w:rPr>
                <w:rFonts w:eastAsia="仿宋_GB2312" w:cs="Arial" w:hint="eastAsia"/>
                <w:sz w:val="28"/>
                <w:szCs w:val="28"/>
              </w:rPr>
              <w:t>/</w:t>
            </w:r>
            <w:r w:rsidRPr="002B5119">
              <w:rPr>
                <w:rFonts w:eastAsia="仿宋_GB2312" w:cs="Arial" w:hint="eastAsia"/>
                <w:sz w:val="28"/>
                <w:szCs w:val="28"/>
              </w:rPr>
              <w:t>（</w:t>
            </w:r>
            <w:r w:rsidRPr="002B5119">
              <w:rPr>
                <w:rFonts w:eastAsia="仿宋_GB2312" w:cs="Arial" w:hint="eastAsia"/>
                <w:sz w:val="28"/>
                <w:szCs w:val="28"/>
              </w:rPr>
              <w:t>mg/kg</w:t>
            </w:r>
            <w:r w:rsidRPr="002B5119">
              <w:rPr>
                <w:rFonts w:eastAsia="仿宋_GB2312" w:cs="Arial" w:hint="eastAsia"/>
                <w:sz w:val="28"/>
                <w:szCs w:val="28"/>
              </w:rPr>
              <w:t>）</w:t>
            </w:r>
          </w:p>
        </w:tc>
        <w:tc>
          <w:tcPr>
            <w:tcW w:w="3273" w:type="pct"/>
            <w:tcBorders>
              <w:top w:val="single" w:sz="4" w:space="0" w:color="auto"/>
              <w:left w:val="single" w:sz="4" w:space="0" w:color="auto"/>
              <w:bottom w:val="single" w:sz="4" w:space="0" w:color="auto"/>
              <w:right w:val="single" w:sz="4" w:space="0" w:color="auto"/>
            </w:tcBorders>
            <w:vAlign w:val="center"/>
            <w:hideMark/>
          </w:tcPr>
          <w:p w:rsidR="000E4F1A" w:rsidRPr="002B5119" w:rsidRDefault="000E4F1A" w:rsidP="00CC595E">
            <w:pPr>
              <w:rPr>
                <w:rFonts w:eastAsia="仿宋_GB2312" w:cs="Arial" w:hint="eastAsia"/>
                <w:sz w:val="28"/>
                <w:szCs w:val="28"/>
              </w:rPr>
            </w:pPr>
            <w:r>
              <w:rPr>
                <w:rFonts w:eastAsia="仿宋_GB2312" w:cs="Arial" w:hint="eastAsia"/>
                <w:sz w:val="28"/>
                <w:szCs w:val="28"/>
              </w:rPr>
              <w:t>—</w:t>
            </w:r>
          </w:p>
        </w:tc>
      </w:tr>
      <w:tr w:rsidR="000E4F1A" w:rsidRPr="007E2178" w:rsidTr="00CC595E">
        <w:trPr>
          <w:trHeight w:val="1367"/>
        </w:trPr>
        <w:tc>
          <w:tcPr>
            <w:tcW w:w="1727" w:type="pct"/>
            <w:gridSpan w:val="2"/>
            <w:tcBorders>
              <w:top w:val="single" w:sz="4" w:space="0" w:color="auto"/>
              <w:left w:val="single" w:sz="4" w:space="0" w:color="auto"/>
              <w:bottom w:val="single" w:sz="4" w:space="0" w:color="auto"/>
              <w:right w:val="single" w:sz="4" w:space="0" w:color="auto"/>
            </w:tcBorders>
            <w:vAlign w:val="center"/>
            <w:hideMark/>
          </w:tcPr>
          <w:p w:rsidR="000E4F1A" w:rsidRPr="002B5119" w:rsidRDefault="000E4F1A" w:rsidP="00CC595E">
            <w:pPr>
              <w:rPr>
                <w:rFonts w:eastAsia="仿宋_GB2312" w:cs="Arial"/>
                <w:sz w:val="28"/>
                <w:szCs w:val="28"/>
              </w:rPr>
            </w:pPr>
            <w:r w:rsidRPr="002B5119">
              <w:rPr>
                <w:rFonts w:eastAsia="仿宋_GB2312" w:cs="Arial" w:hint="eastAsia"/>
                <w:sz w:val="28"/>
                <w:szCs w:val="28"/>
              </w:rPr>
              <w:t>备注</w:t>
            </w:r>
          </w:p>
        </w:tc>
        <w:tc>
          <w:tcPr>
            <w:tcW w:w="3273" w:type="pct"/>
            <w:tcBorders>
              <w:top w:val="single" w:sz="4" w:space="0" w:color="auto"/>
              <w:left w:val="single" w:sz="4" w:space="0" w:color="auto"/>
              <w:bottom w:val="single" w:sz="4" w:space="0" w:color="auto"/>
              <w:right w:val="single" w:sz="4" w:space="0" w:color="auto"/>
            </w:tcBorders>
            <w:vAlign w:val="center"/>
          </w:tcPr>
          <w:p w:rsidR="000E4F1A" w:rsidRPr="002B5119" w:rsidRDefault="000E4F1A" w:rsidP="00CC595E">
            <w:pPr>
              <w:rPr>
                <w:rFonts w:eastAsia="仿宋_GB2312" w:cs="Arial"/>
                <w:sz w:val="28"/>
                <w:szCs w:val="28"/>
              </w:rPr>
            </w:pPr>
            <w:bookmarkStart w:id="0" w:name="_Hlk14700018"/>
            <w:r w:rsidRPr="002B5119">
              <w:rPr>
                <w:rFonts w:eastAsia="仿宋_GB2312" w:cs="Arial" w:hint="eastAsia"/>
                <w:sz w:val="28"/>
                <w:szCs w:val="28"/>
              </w:rPr>
              <w:t>添加了该物质的食品接触用涂料及涂层使用温度不得超过</w:t>
            </w:r>
            <w:r w:rsidRPr="002B5119">
              <w:rPr>
                <w:rFonts w:eastAsia="仿宋_GB2312" w:cs="Arial" w:hint="eastAsia"/>
                <w:sz w:val="28"/>
                <w:szCs w:val="28"/>
              </w:rPr>
              <w:t xml:space="preserve"> 135</w:t>
            </w:r>
            <w:r w:rsidRPr="002B5119">
              <w:rPr>
                <w:rFonts w:eastAsia="仿宋_GB2312" w:cs="Arial" w:hint="eastAsia"/>
                <w:sz w:val="28"/>
                <w:szCs w:val="28"/>
              </w:rPr>
              <w:t>℃</w:t>
            </w:r>
            <w:bookmarkEnd w:id="0"/>
          </w:p>
        </w:tc>
      </w:tr>
    </w:tbl>
    <w:p w:rsidR="000E4F1A" w:rsidRPr="00067CFA" w:rsidRDefault="000E4F1A" w:rsidP="000E4F1A">
      <w:pPr>
        <w:jc w:val="left"/>
        <w:rPr>
          <w:rFonts w:eastAsia="仿宋_GB2312"/>
          <w:sz w:val="28"/>
          <w:szCs w:val="32"/>
        </w:rPr>
      </w:pPr>
    </w:p>
    <w:p w:rsidR="000E4F1A" w:rsidRDefault="000E4F1A" w:rsidP="000E4F1A">
      <w:pPr>
        <w:rPr>
          <w:rFonts w:eastAsia="楷体_GB2312"/>
          <w:kern w:val="0"/>
          <w:sz w:val="32"/>
          <w:szCs w:val="32"/>
        </w:rPr>
      </w:pPr>
      <w:r w:rsidRPr="00B457BB">
        <w:rPr>
          <w:rFonts w:eastAsia="楷体_GB2312"/>
          <w:kern w:val="0"/>
          <w:sz w:val="32"/>
          <w:szCs w:val="32"/>
        </w:rPr>
        <w:t xml:space="preserve">   </w:t>
      </w:r>
    </w:p>
    <w:p w:rsidR="000E4F1A" w:rsidRPr="00B457BB" w:rsidRDefault="000E4F1A" w:rsidP="000E4F1A">
      <w:pPr>
        <w:rPr>
          <w:rFonts w:eastAsia="楷体_GB2312"/>
          <w:kern w:val="0"/>
          <w:sz w:val="32"/>
          <w:szCs w:val="32"/>
        </w:rPr>
      </w:pPr>
      <w:r>
        <w:rPr>
          <w:rFonts w:eastAsia="楷体_GB2312"/>
          <w:kern w:val="0"/>
          <w:sz w:val="32"/>
          <w:szCs w:val="32"/>
        </w:rPr>
        <w:br w:type="page"/>
      </w:r>
      <w:r w:rsidRPr="00B457BB">
        <w:rPr>
          <w:rFonts w:eastAsia="楷体_GB2312"/>
          <w:kern w:val="0"/>
          <w:sz w:val="32"/>
          <w:szCs w:val="32"/>
        </w:rPr>
        <w:lastRenderedPageBreak/>
        <w:t>（二）有关情况的说明</w:t>
      </w:r>
    </w:p>
    <w:p w:rsidR="000E4F1A" w:rsidRPr="00B457BB" w:rsidRDefault="000E4F1A" w:rsidP="000E4F1A">
      <w:pPr>
        <w:ind w:firstLineChars="200" w:firstLine="640"/>
        <w:rPr>
          <w:rFonts w:eastAsia="仿宋_GB2312"/>
          <w:sz w:val="32"/>
          <w:szCs w:val="32"/>
        </w:rPr>
      </w:pPr>
      <w:r w:rsidRPr="00B457BB">
        <w:rPr>
          <w:rFonts w:eastAsia="仿宋_GB2312"/>
          <w:sz w:val="32"/>
          <w:szCs w:val="32"/>
        </w:rPr>
        <w:t xml:space="preserve">1. </w:t>
      </w:r>
      <w:r w:rsidRPr="00B457BB">
        <w:rPr>
          <w:rFonts w:eastAsia="仿宋_GB2312"/>
          <w:sz w:val="32"/>
          <w:szCs w:val="32"/>
        </w:rPr>
        <w:t>背景资料</w:t>
      </w:r>
    </w:p>
    <w:p w:rsidR="000E4F1A" w:rsidRPr="002B5119" w:rsidRDefault="000E4F1A" w:rsidP="000E4F1A">
      <w:pPr>
        <w:ind w:firstLineChars="200" w:firstLine="640"/>
        <w:rPr>
          <w:rFonts w:eastAsia="仿宋_GB2312" w:hint="eastAsia"/>
          <w:sz w:val="32"/>
          <w:szCs w:val="32"/>
        </w:rPr>
      </w:pPr>
      <w:r w:rsidRPr="002B5119">
        <w:rPr>
          <w:rFonts w:eastAsia="仿宋_GB2312" w:hint="eastAsia"/>
          <w:sz w:val="32"/>
          <w:szCs w:val="32"/>
        </w:rPr>
        <w:t>该物质常温下为固体，不溶于水。美国食品药品管理局和</w:t>
      </w:r>
      <w:r>
        <w:rPr>
          <w:rFonts w:eastAsia="仿宋_GB2312" w:hint="eastAsia"/>
          <w:sz w:val="32"/>
          <w:szCs w:val="32"/>
        </w:rPr>
        <w:t>欧洲</w:t>
      </w:r>
      <w:r w:rsidRPr="00B64967">
        <w:rPr>
          <w:rFonts w:eastAsia="仿宋_GB2312" w:hint="eastAsia"/>
          <w:sz w:val="32"/>
          <w:szCs w:val="32"/>
        </w:rPr>
        <w:t>委员会</w:t>
      </w:r>
      <w:r w:rsidRPr="002B5119">
        <w:rPr>
          <w:rFonts w:eastAsia="仿宋_GB2312" w:hint="eastAsia"/>
          <w:sz w:val="32"/>
          <w:szCs w:val="32"/>
        </w:rPr>
        <w:t>均允许该物质用于食品接触用涂料及涂层。</w:t>
      </w:r>
    </w:p>
    <w:p w:rsidR="000E4F1A" w:rsidRPr="002B5119" w:rsidRDefault="000E4F1A" w:rsidP="000E4F1A">
      <w:pPr>
        <w:ind w:firstLineChars="200" w:firstLine="640"/>
        <w:rPr>
          <w:rFonts w:eastAsia="仿宋_GB2312" w:hint="eastAsia"/>
          <w:sz w:val="32"/>
          <w:szCs w:val="32"/>
        </w:rPr>
      </w:pPr>
      <w:r>
        <w:rPr>
          <w:rFonts w:eastAsia="仿宋_GB2312" w:hint="eastAsia"/>
          <w:sz w:val="32"/>
          <w:szCs w:val="32"/>
        </w:rPr>
        <w:t>2</w:t>
      </w:r>
      <w:r>
        <w:rPr>
          <w:rFonts w:eastAsia="仿宋_GB2312"/>
          <w:sz w:val="32"/>
          <w:szCs w:val="32"/>
        </w:rPr>
        <w:t xml:space="preserve">. </w:t>
      </w:r>
      <w:r w:rsidRPr="002B5119">
        <w:rPr>
          <w:rFonts w:eastAsia="仿宋_GB2312" w:hint="eastAsia"/>
          <w:sz w:val="32"/>
          <w:szCs w:val="32"/>
        </w:rPr>
        <w:t>工艺必要性</w:t>
      </w:r>
    </w:p>
    <w:p w:rsidR="000E4F1A" w:rsidRDefault="000E4F1A" w:rsidP="000E4F1A">
      <w:pPr>
        <w:ind w:firstLineChars="200" w:firstLine="640"/>
        <w:rPr>
          <w:rFonts w:eastAsia="仿宋_GB2312"/>
          <w:sz w:val="32"/>
          <w:szCs w:val="32"/>
        </w:rPr>
      </w:pPr>
      <w:r w:rsidRPr="002B5119">
        <w:rPr>
          <w:rFonts w:eastAsia="仿宋_GB2312" w:hint="eastAsia"/>
          <w:sz w:val="32"/>
          <w:szCs w:val="32"/>
        </w:rPr>
        <w:t>该物质热稳定性高，与成膜物质相容性好，能提高涂层的耐刮擦性。</w:t>
      </w:r>
    </w:p>
    <w:p w:rsidR="000E4F1A" w:rsidRPr="00B457BB" w:rsidRDefault="000E4F1A" w:rsidP="000E4F1A">
      <w:pPr>
        <w:spacing w:line="600" w:lineRule="exact"/>
        <w:rPr>
          <w:rFonts w:eastAsia="黑体"/>
          <w:kern w:val="0"/>
          <w:sz w:val="32"/>
          <w:szCs w:val="32"/>
        </w:rPr>
      </w:pPr>
      <w:r>
        <w:rPr>
          <w:rFonts w:eastAsia="仿宋_GB2312"/>
          <w:sz w:val="32"/>
          <w:szCs w:val="32"/>
        </w:rPr>
        <w:br w:type="page"/>
      </w:r>
      <w:r>
        <w:rPr>
          <w:rFonts w:eastAsia="黑体" w:hint="eastAsia"/>
          <w:kern w:val="0"/>
          <w:sz w:val="32"/>
          <w:szCs w:val="32"/>
        </w:rPr>
        <w:lastRenderedPageBreak/>
        <w:t>二</w:t>
      </w:r>
      <w:r w:rsidRPr="00B457BB">
        <w:rPr>
          <w:rFonts w:eastAsia="黑体"/>
          <w:kern w:val="0"/>
          <w:sz w:val="32"/>
          <w:szCs w:val="32"/>
        </w:rPr>
        <w:t>、</w:t>
      </w:r>
      <w:r w:rsidRPr="000C2D5E">
        <w:rPr>
          <w:rFonts w:eastAsia="黑体" w:hint="eastAsia"/>
          <w:kern w:val="0"/>
          <w:sz w:val="32"/>
          <w:szCs w:val="32"/>
        </w:rPr>
        <w:t>2,2-</w:t>
      </w:r>
      <w:r w:rsidRPr="000C2D5E">
        <w:rPr>
          <w:rFonts w:eastAsia="黑体" w:hint="eastAsia"/>
          <w:kern w:val="0"/>
          <w:sz w:val="32"/>
          <w:szCs w:val="32"/>
        </w:rPr>
        <w:t>二甲基</w:t>
      </w:r>
      <w:r w:rsidRPr="000C2D5E">
        <w:rPr>
          <w:rFonts w:eastAsia="黑体" w:hint="eastAsia"/>
          <w:kern w:val="0"/>
          <w:sz w:val="32"/>
          <w:szCs w:val="32"/>
        </w:rPr>
        <w:t>-1,3-</w:t>
      </w:r>
      <w:r w:rsidRPr="000C2D5E">
        <w:rPr>
          <w:rFonts w:eastAsia="黑体" w:hint="eastAsia"/>
          <w:kern w:val="0"/>
          <w:sz w:val="32"/>
          <w:szCs w:val="32"/>
        </w:rPr>
        <w:t>丙二醇，乙二醇，间苯二甲酸，对苯二酸二甲酯，二聚酸及偏苯三甲酸酐的共聚物</w:t>
      </w:r>
    </w:p>
    <w:p w:rsidR="000E4F1A" w:rsidRPr="00B457BB" w:rsidRDefault="000E4F1A" w:rsidP="000E4F1A">
      <w:pPr>
        <w:spacing w:line="600" w:lineRule="exact"/>
        <w:rPr>
          <w:rFonts w:eastAsia="楷体_GB2312"/>
          <w:kern w:val="0"/>
          <w:sz w:val="32"/>
          <w:szCs w:val="32"/>
        </w:rPr>
      </w:pPr>
      <w:r w:rsidRPr="00B457BB">
        <w:rPr>
          <w:rFonts w:eastAsia="楷体_GB2312"/>
          <w:kern w:val="0"/>
          <w:sz w:val="32"/>
          <w:szCs w:val="32"/>
        </w:rPr>
        <w:t>（一）公告草案</w:t>
      </w:r>
      <w:r w:rsidRPr="00B457BB">
        <w:rPr>
          <w:rFonts w:eastAsia="楷体_GB2312"/>
          <w:kern w:val="0"/>
          <w:sz w:val="32"/>
          <w:szCs w:val="3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4"/>
        <w:gridCol w:w="1241"/>
        <w:gridCol w:w="5431"/>
      </w:tblGrid>
      <w:tr w:rsidR="000E4F1A" w:rsidRPr="00813067" w:rsidTr="00CC595E">
        <w:trPr>
          <w:trHeight w:val="20"/>
        </w:trPr>
        <w:tc>
          <w:tcPr>
            <w:tcW w:w="979" w:type="pct"/>
            <w:vMerge w:val="restart"/>
            <w:tcBorders>
              <w:top w:val="single" w:sz="4" w:space="0" w:color="auto"/>
              <w:left w:val="single" w:sz="4" w:space="0" w:color="auto"/>
              <w:bottom w:val="single" w:sz="4" w:space="0" w:color="auto"/>
              <w:right w:val="single" w:sz="4" w:space="0" w:color="auto"/>
            </w:tcBorders>
            <w:vAlign w:val="center"/>
          </w:tcPr>
          <w:p w:rsidR="000E4F1A" w:rsidRPr="000C2D5E" w:rsidRDefault="000E4F1A" w:rsidP="00CC595E">
            <w:pPr>
              <w:rPr>
                <w:rFonts w:eastAsia="仿宋_GB2312" w:cs="Arial"/>
                <w:sz w:val="28"/>
                <w:szCs w:val="28"/>
              </w:rPr>
            </w:pPr>
            <w:r w:rsidRPr="000C2D5E">
              <w:rPr>
                <w:rFonts w:eastAsia="仿宋_GB2312" w:cs="Arial" w:hint="eastAsia"/>
                <w:sz w:val="28"/>
                <w:szCs w:val="28"/>
              </w:rPr>
              <w:t>产品名称</w:t>
            </w:r>
          </w:p>
        </w:tc>
        <w:tc>
          <w:tcPr>
            <w:tcW w:w="748" w:type="pct"/>
            <w:tcBorders>
              <w:top w:val="single" w:sz="4" w:space="0" w:color="auto"/>
              <w:left w:val="single" w:sz="4" w:space="0" w:color="auto"/>
              <w:bottom w:val="single" w:sz="4" w:space="0" w:color="auto"/>
              <w:right w:val="single" w:sz="4" w:space="0" w:color="auto"/>
            </w:tcBorders>
            <w:vAlign w:val="center"/>
          </w:tcPr>
          <w:p w:rsidR="000E4F1A" w:rsidRPr="000C2D5E" w:rsidRDefault="000E4F1A" w:rsidP="00CC595E">
            <w:pPr>
              <w:rPr>
                <w:rFonts w:eastAsia="仿宋_GB2312" w:cs="Arial"/>
                <w:sz w:val="28"/>
                <w:szCs w:val="28"/>
              </w:rPr>
            </w:pPr>
            <w:r w:rsidRPr="000C2D5E">
              <w:rPr>
                <w:rFonts w:eastAsia="仿宋_GB2312" w:cs="Arial" w:hint="eastAsia"/>
                <w:sz w:val="28"/>
                <w:szCs w:val="28"/>
              </w:rPr>
              <w:t>中文</w:t>
            </w:r>
          </w:p>
        </w:tc>
        <w:tc>
          <w:tcPr>
            <w:tcW w:w="3273" w:type="pct"/>
            <w:tcBorders>
              <w:top w:val="single" w:sz="4" w:space="0" w:color="auto"/>
              <w:left w:val="single" w:sz="4" w:space="0" w:color="auto"/>
              <w:bottom w:val="single" w:sz="4" w:space="0" w:color="auto"/>
              <w:right w:val="single" w:sz="4" w:space="0" w:color="auto"/>
            </w:tcBorders>
          </w:tcPr>
          <w:p w:rsidR="000E4F1A" w:rsidRPr="000C2D5E" w:rsidRDefault="000E4F1A" w:rsidP="00CC595E">
            <w:pPr>
              <w:rPr>
                <w:rFonts w:eastAsia="仿宋_GB2312" w:cs="Arial"/>
                <w:sz w:val="28"/>
                <w:szCs w:val="28"/>
              </w:rPr>
            </w:pPr>
            <w:r w:rsidRPr="000C2D5E">
              <w:rPr>
                <w:rFonts w:eastAsia="仿宋_GB2312" w:cs="Arial" w:hint="eastAsia"/>
                <w:sz w:val="28"/>
                <w:szCs w:val="28"/>
              </w:rPr>
              <w:t>2,2-</w:t>
            </w:r>
            <w:r w:rsidRPr="000C2D5E">
              <w:rPr>
                <w:rFonts w:eastAsia="仿宋_GB2312" w:cs="Arial" w:hint="eastAsia"/>
                <w:sz w:val="28"/>
                <w:szCs w:val="28"/>
              </w:rPr>
              <w:t>二甲基</w:t>
            </w:r>
            <w:r w:rsidRPr="000C2D5E">
              <w:rPr>
                <w:rFonts w:eastAsia="仿宋_GB2312" w:cs="Arial" w:hint="eastAsia"/>
                <w:sz w:val="28"/>
                <w:szCs w:val="28"/>
              </w:rPr>
              <w:t>-1,3-</w:t>
            </w:r>
            <w:r w:rsidRPr="000C2D5E">
              <w:rPr>
                <w:rFonts w:eastAsia="仿宋_GB2312" w:cs="Arial" w:hint="eastAsia"/>
                <w:sz w:val="28"/>
                <w:szCs w:val="28"/>
              </w:rPr>
              <w:t>丙二醇，乙二醇，间苯二甲酸，对苯二酸二甲酯，二聚酸及偏苯三甲酸酐的共聚物</w:t>
            </w:r>
          </w:p>
        </w:tc>
      </w:tr>
      <w:tr w:rsidR="000E4F1A" w:rsidRPr="00813067" w:rsidTr="00CC595E">
        <w:trPr>
          <w:trHeight w:val="20"/>
        </w:trPr>
        <w:tc>
          <w:tcPr>
            <w:tcW w:w="979" w:type="pct"/>
            <w:vMerge/>
            <w:tcBorders>
              <w:top w:val="single" w:sz="4" w:space="0" w:color="auto"/>
              <w:left w:val="single" w:sz="4" w:space="0" w:color="auto"/>
              <w:bottom w:val="single" w:sz="4" w:space="0" w:color="auto"/>
              <w:right w:val="single" w:sz="4" w:space="0" w:color="auto"/>
            </w:tcBorders>
            <w:vAlign w:val="center"/>
          </w:tcPr>
          <w:p w:rsidR="000E4F1A" w:rsidRPr="000C2D5E" w:rsidRDefault="000E4F1A" w:rsidP="00CC595E">
            <w:pPr>
              <w:rPr>
                <w:rFonts w:eastAsia="仿宋_GB2312" w:cs="Arial"/>
                <w:sz w:val="28"/>
                <w:szCs w:val="28"/>
              </w:rPr>
            </w:pPr>
          </w:p>
        </w:tc>
        <w:tc>
          <w:tcPr>
            <w:tcW w:w="748" w:type="pct"/>
            <w:tcBorders>
              <w:top w:val="single" w:sz="4" w:space="0" w:color="auto"/>
              <w:left w:val="single" w:sz="4" w:space="0" w:color="auto"/>
              <w:bottom w:val="single" w:sz="4" w:space="0" w:color="auto"/>
              <w:right w:val="single" w:sz="4" w:space="0" w:color="auto"/>
            </w:tcBorders>
            <w:vAlign w:val="center"/>
          </w:tcPr>
          <w:p w:rsidR="000E4F1A" w:rsidRPr="000C2D5E" w:rsidRDefault="000E4F1A" w:rsidP="00CC595E">
            <w:pPr>
              <w:rPr>
                <w:rFonts w:eastAsia="仿宋_GB2312" w:cs="Arial"/>
                <w:sz w:val="28"/>
                <w:szCs w:val="28"/>
              </w:rPr>
            </w:pPr>
            <w:r w:rsidRPr="000C2D5E">
              <w:rPr>
                <w:rFonts w:eastAsia="仿宋_GB2312" w:cs="Arial" w:hint="eastAsia"/>
                <w:sz w:val="28"/>
                <w:szCs w:val="28"/>
              </w:rPr>
              <w:t>英文</w:t>
            </w:r>
          </w:p>
        </w:tc>
        <w:tc>
          <w:tcPr>
            <w:tcW w:w="3273" w:type="pct"/>
            <w:tcBorders>
              <w:top w:val="single" w:sz="4" w:space="0" w:color="auto"/>
              <w:left w:val="single" w:sz="4" w:space="0" w:color="auto"/>
              <w:bottom w:val="single" w:sz="4" w:space="0" w:color="auto"/>
              <w:right w:val="single" w:sz="4" w:space="0" w:color="auto"/>
            </w:tcBorders>
          </w:tcPr>
          <w:p w:rsidR="000E4F1A" w:rsidRPr="000C2D5E" w:rsidRDefault="000E4F1A" w:rsidP="00CC595E">
            <w:pPr>
              <w:jc w:val="left"/>
              <w:rPr>
                <w:rFonts w:eastAsia="仿宋_GB2312" w:cs="Arial"/>
                <w:sz w:val="28"/>
                <w:szCs w:val="28"/>
              </w:rPr>
            </w:pPr>
            <w:r w:rsidRPr="000C2D5E">
              <w:rPr>
                <w:rFonts w:eastAsia="仿宋_GB2312" w:cs="Arial"/>
                <w:sz w:val="28"/>
                <w:szCs w:val="28"/>
              </w:rPr>
              <w:t>Polymer of 2,2-</w:t>
            </w:r>
            <w:r>
              <w:rPr>
                <w:rFonts w:eastAsia="仿宋_GB2312" w:cs="Arial"/>
                <w:sz w:val="28"/>
                <w:szCs w:val="28"/>
              </w:rPr>
              <w:t>d</w:t>
            </w:r>
            <w:r w:rsidRPr="000C2D5E">
              <w:rPr>
                <w:rFonts w:eastAsia="仿宋_GB2312" w:cs="Arial"/>
                <w:sz w:val="28"/>
                <w:szCs w:val="28"/>
              </w:rPr>
              <w:t xml:space="preserve">imethyl-1,3-propandiol, </w:t>
            </w:r>
            <w:r>
              <w:rPr>
                <w:rFonts w:eastAsia="仿宋_GB2312" w:cs="Arial"/>
                <w:sz w:val="28"/>
                <w:szCs w:val="28"/>
              </w:rPr>
              <w:t>e</w:t>
            </w:r>
            <w:r w:rsidRPr="000C2D5E">
              <w:rPr>
                <w:rFonts w:eastAsia="仿宋_GB2312" w:cs="Arial"/>
                <w:sz w:val="28"/>
                <w:szCs w:val="28"/>
              </w:rPr>
              <w:t xml:space="preserve">thylene glycol, </w:t>
            </w:r>
            <w:r>
              <w:rPr>
                <w:rFonts w:eastAsia="仿宋_GB2312" w:cs="Arial"/>
                <w:sz w:val="28"/>
                <w:szCs w:val="28"/>
              </w:rPr>
              <w:t>i</w:t>
            </w:r>
            <w:r w:rsidRPr="000C2D5E">
              <w:rPr>
                <w:rFonts w:eastAsia="仿宋_GB2312" w:cs="Arial"/>
                <w:sz w:val="28"/>
                <w:szCs w:val="28"/>
              </w:rPr>
              <w:t xml:space="preserve">sophthalic acid, </w:t>
            </w:r>
            <w:r>
              <w:rPr>
                <w:rFonts w:eastAsia="仿宋_GB2312" w:cs="Arial"/>
                <w:sz w:val="28"/>
                <w:szCs w:val="28"/>
              </w:rPr>
              <w:t>d</w:t>
            </w:r>
            <w:r w:rsidRPr="000C2D5E">
              <w:rPr>
                <w:rFonts w:eastAsia="仿宋_GB2312" w:cs="Arial"/>
                <w:sz w:val="28"/>
                <w:szCs w:val="28"/>
              </w:rPr>
              <w:t xml:space="preserve">imethyl terephthalate, </w:t>
            </w:r>
            <w:r>
              <w:rPr>
                <w:rFonts w:eastAsia="仿宋_GB2312" w:cs="Arial"/>
                <w:sz w:val="28"/>
                <w:szCs w:val="28"/>
              </w:rPr>
              <w:t>d</w:t>
            </w:r>
            <w:r w:rsidRPr="000C2D5E">
              <w:rPr>
                <w:rFonts w:eastAsia="仿宋_GB2312" w:cs="Arial"/>
                <w:sz w:val="28"/>
                <w:szCs w:val="28"/>
              </w:rPr>
              <w:t xml:space="preserve">imer acid and </w:t>
            </w:r>
            <w:r>
              <w:rPr>
                <w:rFonts w:eastAsia="仿宋_GB2312" w:cs="Arial"/>
                <w:sz w:val="28"/>
                <w:szCs w:val="28"/>
              </w:rPr>
              <w:t>t</w:t>
            </w:r>
            <w:r w:rsidRPr="000C2D5E">
              <w:rPr>
                <w:rFonts w:eastAsia="仿宋_GB2312" w:cs="Arial"/>
                <w:sz w:val="28"/>
                <w:szCs w:val="28"/>
              </w:rPr>
              <w:t>rimellitic anhydride</w:t>
            </w:r>
          </w:p>
        </w:tc>
      </w:tr>
      <w:tr w:rsidR="000E4F1A" w:rsidRPr="00813067" w:rsidTr="00CC595E">
        <w:trPr>
          <w:trHeight w:val="20"/>
        </w:trPr>
        <w:tc>
          <w:tcPr>
            <w:tcW w:w="1727" w:type="pct"/>
            <w:gridSpan w:val="2"/>
            <w:tcBorders>
              <w:top w:val="single" w:sz="4" w:space="0" w:color="auto"/>
              <w:left w:val="single" w:sz="4" w:space="0" w:color="auto"/>
              <w:bottom w:val="single" w:sz="4" w:space="0" w:color="auto"/>
              <w:right w:val="single" w:sz="4" w:space="0" w:color="auto"/>
            </w:tcBorders>
            <w:vAlign w:val="center"/>
          </w:tcPr>
          <w:p w:rsidR="000E4F1A" w:rsidRPr="000C2D5E" w:rsidRDefault="000E4F1A" w:rsidP="00CC595E">
            <w:pPr>
              <w:rPr>
                <w:rFonts w:eastAsia="仿宋_GB2312" w:cs="Arial"/>
                <w:sz w:val="28"/>
                <w:szCs w:val="28"/>
              </w:rPr>
            </w:pPr>
            <w:r w:rsidRPr="000C2D5E">
              <w:rPr>
                <w:rFonts w:eastAsia="仿宋_GB2312" w:cs="Arial" w:hint="eastAsia"/>
                <w:sz w:val="28"/>
                <w:szCs w:val="28"/>
              </w:rPr>
              <w:t>CAS</w:t>
            </w:r>
            <w:r w:rsidRPr="000C2D5E">
              <w:rPr>
                <w:rFonts w:eastAsia="仿宋_GB2312" w:cs="Arial" w:hint="eastAsia"/>
                <w:sz w:val="28"/>
                <w:szCs w:val="28"/>
              </w:rPr>
              <w:t>号</w:t>
            </w:r>
          </w:p>
        </w:tc>
        <w:tc>
          <w:tcPr>
            <w:tcW w:w="3273" w:type="pct"/>
            <w:tcBorders>
              <w:top w:val="single" w:sz="4" w:space="0" w:color="auto"/>
              <w:left w:val="single" w:sz="4" w:space="0" w:color="auto"/>
              <w:bottom w:val="single" w:sz="4" w:space="0" w:color="auto"/>
              <w:right w:val="single" w:sz="4" w:space="0" w:color="auto"/>
            </w:tcBorders>
            <w:vAlign w:val="center"/>
          </w:tcPr>
          <w:p w:rsidR="000E4F1A" w:rsidRPr="000C2D5E" w:rsidRDefault="000E4F1A" w:rsidP="00CC595E">
            <w:pPr>
              <w:rPr>
                <w:rFonts w:eastAsia="仿宋_GB2312" w:cs="Arial"/>
                <w:sz w:val="28"/>
                <w:szCs w:val="28"/>
              </w:rPr>
            </w:pPr>
            <w:r w:rsidRPr="000C2D5E">
              <w:rPr>
                <w:rFonts w:eastAsia="仿宋_GB2312" w:cs="Arial"/>
                <w:sz w:val="28"/>
                <w:szCs w:val="28"/>
              </w:rPr>
              <w:t>157479-47-5</w:t>
            </w:r>
          </w:p>
        </w:tc>
      </w:tr>
      <w:tr w:rsidR="000E4F1A" w:rsidRPr="00813067" w:rsidTr="00CC595E">
        <w:trPr>
          <w:trHeight w:val="20"/>
        </w:trPr>
        <w:tc>
          <w:tcPr>
            <w:tcW w:w="1727" w:type="pct"/>
            <w:gridSpan w:val="2"/>
            <w:tcBorders>
              <w:top w:val="single" w:sz="4" w:space="0" w:color="auto"/>
              <w:left w:val="single" w:sz="4" w:space="0" w:color="auto"/>
              <w:bottom w:val="single" w:sz="4" w:space="0" w:color="auto"/>
              <w:right w:val="single" w:sz="4" w:space="0" w:color="auto"/>
            </w:tcBorders>
            <w:vAlign w:val="center"/>
          </w:tcPr>
          <w:p w:rsidR="000E4F1A" w:rsidRPr="000C2D5E" w:rsidRDefault="000E4F1A" w:rsidP="00CC595E">
            <w:pPr>
              <w:rPr>
                <w:rFonts w:eastAsia="仿宋_GB2312" w:cs="Arial"/>
                <w:sz w:val="28"/>
                <w:szCs w:val="28"/>
              </w:rPr>
            </w:pPr>
            <w:r w:rsidRPr="000C2D5E">
              <w:rPr>
                <w:rFonts w:eastAsia="仿宋_GB2312" w:cs="Arial" w:hint="eastAsia"/>
                <w:sz w:val="28"/>
                <w:szCs w:val="28"/>
              </w:rPr>
              <w:t>使用范围</w:t>
            </w:r>
          </w:p>
        </w:tc>
        <w:tc>
          <w:tcPr>
            <w:tcW w:w="3273" w:type="pct"/>
            <w:tcBorders>
              <w:top w:val="single" w:sz="4" w:space="0" w:color="auto"/>
              <w:left w:val="single" w:sz="4" w:space="0" w:color="auto"/>
              <w:bottom w:val="single" w:sz="4" w:space="0" w:color="auto"/>
              <w:right w:val="single" w:sz="4" w:space="0" w:color="auto"/>
            </w:tcBorders>
            <w:vAlign w:val="center"/>
          </w:tcPr>
          <w:p w:rsidR="000E4F1A" w:rsidRPr="000C2D5E" w:rsidRDefault="000E4F1A" w:rsidP="00CC595E">
            <w:pPr>
              <w:rPr>
                <w:rFonts w:eastAsia="仿宋_GB2312" w:cs="Arial"/>
                <w:sz w:val="28"/>
                <w:szCs w:val="28"/>
              </w:rPr>
            </w:pPr>
            <w:r w:rsidRPr="000C2D5E">
              <w:rPr>
                <w:rFonts w:eastAsia="仿宋_GB2312" w:cs="Arial" w:hint="eastAsia"/>
                <w:sz w:val="28"/>
                <w:szCs w:val="28"/>
              </w:rPr>
              <w:t>涂料及涂层</w:t>
            </w:r>
          </w:p>
        </w:tc>
      </w:tr>
      <w:tr w:rsidR="000E4F1A" w:rsidRPr="00813067" w:rsidTr="00CC595E">
        <w:trPr>
          <w:trHeight w:val="20"/>
        </w:trPr>
        <w:tc>
          <w:tcPr>
            <w:tcW w:w="17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E4F1A" w:rsidRPr="00431A76" w:rsidRDefault="000E4F1A" w:rsidP="00CC595E">
            <w:pPr>
              <w:rPr>
                <w:rFonts w:eastAsia="仿宋_GB2312" w:cs="Arial"/>
                <w:sz w:val="28"/>
                <w:szCs w:val="28"/>
              </w:rPr>
            </w:pPr>
            <w:r w:rsidRPr="00431A76">
              <w:rPr>
                <w:rFonts w:eastAsia="仿宋_GB2312" w:cs="Arial" w:hint="eastAsia"/>
                <w:sz w:val="28"/>
                <w:szCs w:val="28"/>
              </w:rPr>
              <w:t>最大使用量</w:t>
            </w:r>
            <w:r w:rsidRPr="00431A76">
              <w:rPr>
                <w:rFonts w:eastAsia="仿宋_GB2312" w:cs="Arial" w:hint="eastAsia"/>
                <w:sz w:val="28"/>
                <w:szCs w:val="28"/>
              </w:rPr>
              <w:t>/</w:t>
            </w:r>
            <w:r w:rsidRPr="00431A76">
              <w:rPr>
                <w:rFonts w:eastAsia="仿宋_GB2312" w:cs="Arial"/>
                <w:sz w:val="28"/>
                <w:szCs w:val="28"/>
              </w:rPr>
              <w:t xml:space="preserve"> %</w:t>
            </w:r>
          </w:p>
        </w:tc>
        <w:tc>
          <w:tcPr>
            <w:tcW w:w="3273" w:type="pct"/>
            <w:tcBorders>
              <w:top w:val="single" w:sz="4" w:space="0" w:color="auto"/>
              <w:left w:val="single" w:sz="4" w:space="0" w:color="auto"/>
              <w:bottom w:val="single" w:sz="4" w:space="0" w:color="auto"/>
              <w:right w:val="single" w:sz="4" w:space="0" w:color="auto"/>
            </w:tcBorders>
            <w:shd w:val="clear" w:color="auto" w:fill="auto"/>
            <w:vAlign w:val="center"/>
          </w:tcPr>
          <w:p w:rsidR="000E4F1A" w:rsidRPr="00431A76" w:rsidRDefault="000E4F1A" w:rsidP="00CC595E">
            <w:pPr>
              <w:rPr>
                <w:rFonts w:eastAsia="仿宋_GB2312" w:cs="Arial" w:hint="eastAsia"/>
                <w:sz w:val="28"/>
                <w:szCs w:val="28"/>
              </w:rPr>
            </w:pPr>
            <w:r w:rsidRPr="00431A76">
              <w:rPr>
                <w:rFonts w:eastAsia="仿宋_GB2312" w:cs="Arial"/>
                <w:sz w:val="28"/>
                <w:szCs w:val="28"/>
              </w:rPr>
              <w:t>2.5</w:t>
            </w:r>
            <w:r w:rsidRPr="00431A76">
              <w:rPr>
                <w:rFonts w:eastAsia="仿宋_GB2312" w:cs="Arial" w:hint="eastAsia"/>
                <w:sz w:val="28"/>
                <w:szCs w:val="28"/>
              </w:rPr>
              <w:t>（以涂料配方计）</w:t>
            </w:r>
          </w:p>
        </w:tc>
      </w:tr>
      <w:tr w:rsidR="000E4F1A" w:rsidRPr="00813067" w:rsidTr="00CC595E">
        <w:trPr>
          <w:trHeight w:val="20"/>
        </w:trPr>
        <w:tc>
          <w:tcPr>
            <w:tcW w:w="1727" w:type="pct"/>
            <w:gridSpan w:val="2"/>
            <w:tcBorders>
              <w:top w:val="single" w:sz="4" w:space="0" w:color="auto"/>
              <w:left w:val="single" w:sz="4" w:space="0" w:color="auto"/>
              <w:bottom w:val="single" w:sz="4" w:space="0" w:color="auto"/>
              <w:right w:val="single" w:sz="4" w:space="0" w:color="auto"/>
            </w:tcBorders>
            <w:vAlign w:val="center"/>
          </w:tcPr>
          <w:p w:rsidR="000E4F1A" w:rsidRPr="000C2D5E" w:rsidRDefault="000E4F1A" w:rsidP="00CC595E">
            <w:pPr>
              <w:rPr>
                <w:rFonts w:eastAsia="仿宋_GB2312" w:cs="Arial"/>
                <w:sz w:val="28"/>
                <w:szCs w:val="28"/>
              </w:rPr>
            </w:pPr>
            <w:r w:rsidRPr="000C2D5E">
              <w:rPr>
                <w:rFonts w:eastAsia="仿宋_GB2312" w:cs="Arial" w:hint="eastAsia"/>
                <w:sz w:val="28"/>
                <w:szCs w:val="28"/>
              </w:rPr>
              <w:t>特定迁移限量（</w:t>
            </w:r>
            <w:r w:rsidRPr="000C2D5E">
              <w:rPr>
                <w:rFonts w:eastAsia="仿宋_GB2312" w:cs="Arial" w:hint="eastAsia"/>
                <w:sz w:val="28"/>
                <w:szCs w:val="28"/>
              </w:rPr>
              <w:t>SML</w:t>
            </w:r>
            <w:r w:rsidRPr="000C2D5E">
              <w:rPr>
                <w:rFonts w:eastAsia="仿宋_GB2312" w:cs="Arial" w:hint="eastAsia"/>
                <w:sz w:val="28"/>
                <w:szCs w:val="28"/>
              </w:rPr>
              <w:t>）</w:t>
            </w:r>
            <w:r w:rsidRPr="000C2D5E">
              <w:rPr>
                <w:rFonts w:eastAsia="仿宋_GB2312" w:cs="Arial" w:hint="eastAsia"/>
                <w:sz w:val="28"/>
                <w:szCs w:val="28"/>
              </w:rPr>
              <w:t>/</w:t>
            </w:r>
            <w:r w:rsidRPr="000C2D5E">
              <w:rPr>
                <w:rFonts w:eastAsia="仿宋_GB2312" w:cs="Arial" w:hint="eastAsia"/>
                <w:sz w:val="28"/>
                <w:szCs w:val="28"/>
              </w:rPr>
              <w:t>（</w:t>
            </w:r>
            <w:r w:rsidRPr="000C2D5E">
              <w:rPr>
                <w:rFonts w:eastAsia="仿宋_GB2312" w:cs="Arial" w:hint="eastAsia"/>
                <w:sz w:val="28"/>
                <w:szCs w:val="28"/>
              </w:rPr>
              <w:t>mg/kg</w:t>
            </w:r>
            <w:r w:rsidRPr="000C2D5E">
              <w:rPr>
                <w:rFonts w:eastAsia="仿宋_GB2312" w:cs="Arial" w:hint="eastAsia"/>
                <w:sz w:val="28"/>
                <w:szCs w:val="28"/>
              </w:rPr>
              <w:t>）</w:t>
            </w:r>
          </w:p>
        </w:tc>
        <w:tc>
          <w:tcPr>
            <w:tcW w:w="3273" w:type="pct"/>
            <w:tcBorders>
              <w:top w:val="single" w:sz="4" w:space="0" w:color="auto"/>
              <w:left w:val="single" w:sz="4" w:space="0" w:color="auto"/>
              <w:bottom w:val="single" w:sz="4" w:space="0" w:color="auto"/>
              <w:right w:val="single" w:sz="4" w:space="0" w:color="auto"/>
            </w:tcBorders>
            <w:vAlign w:val="center"/>
          </w:tcPr>
          <w:p w:rsidR="000E4F1A" w:rsidRPr="000C2D5E" w:rsidRDefault="000E4F1A" w:rsidP="00CC595E">
            <w:pPr>
              <w:rPr>
                <w:rFonts w:eastAsia="仿宋_GB2312" w:cs="Arial" w:hint="eastAsia"/>
                <w:sz w:val="28"/>
                <w:szCs w:val="28"/>
              </w:rPr>
            </w:pPr>
            <w:r w:rsidRPr="000C2D5E">
              <w:rPr>
                <w:rFonts w:eastAsia="仿宋_GB2312" w:cs="Arial" w:hint="eastAsia"/>
                <w:sz w:val="28"/>
                <w:szCs w:val="28"/>
              </w:rPr>
              <w:t>0.05</w:t>
            </w:r>
            <w:r w:rsidRPr="000C2D5E">
              <w:rPr>
                <w:rFonts w:eastAsia="仿宋_GB2312" w:cs="Arial" w:hint="eastAsia"/>
                <w:sz w:val="28"/>
                <w:szCs w:val="28"/>
              </w:rPr>
              <w:t>（</w:t>
            </w:r>
            <w:r w:rsidRPr="000C2D5E">
              <w:rPr>
                <w:rFonts w:eastAsia="仿宋_GB2312" w:cs="Arial" w:hint="eastAsia"/>
                <w:sz w:val="28"/>
                <w:szCs w:val="28"/>
              </w:rPr>
              <w:t>2,2-</w:t>
            </w:r>
            <w:r w:rsidRPr="000C2D5E">
              <w:rPr>
                <w:rFonts w:eastAsia="仿宋_GB2312" w:cs="Arial" w:hint="eastAsia"/>
                <w:sz w:val="28"/>
                <w:szCs w:val="28"/>
              </w:rPr>
              <w:t>二甲基</w:t>
            </w:r>
            <w:r w:rsidRPr="000C2D5E">
              <w:rPr>
                <w:rFonts w:eastAsia="仿宋_GB2312" w:cs="Arial" w:hint="eastAsia"/>
                <w:sz w:val="28"/>
                <w:szCs w:val="28"/>
              </w:rPr>
              <w:t>-1,3-</w:t>
            </w:r>
            <w:r w:rsidRPr="000C2D5E">
              <w:rPr>
                <w:rFonts w:eastAsia="仿宋_GB2312" w:cs="Arial" w:hint="eastAsia"/>
                <w:sz w:val="28"/>
                <w:szCs w:val="28"/>
              </w:rPr>
              <w:t>丙二醇）</w:t>
            </w:r>
            <w:r>
              <w:rPr>
                <w:rFonts w:eastAsia="仿宋_GB2312" w:cs="Arial" w:hint="eastAsia"/>
                <w:sz w:val="28"/>
                <w:szCs w:val="28"/>
              </w:rPr>
              <w:t>；</w:t>
            </w:r>
            <w:r w:rsidRPr="000C2D5E">
              <w:rPr>
                <w:rFonts w:eastAsia="仿宋_GB2312" w:cs="Arial" w:hint="eastAsia"/>
                <w:sz w:val="28"/>
                <w:szCs w:val="28"/>
              </w:rPr>
              <w:t>30</w:t>
            </w:r>
            <w:r w:rsidRPr="000C2D5E">
              <w:rPr>
                <w:rFonts w:eastAsia="仿宋_GB2312" w:cs="Arial" w:hint="eastAsia"/>
                <w:sz w:val="28"/>
                <w:szCs w:val="28"/>
              </w:rPr>
              <w:t>（以乙二醇计）</w:t>
            </w:r>
            <w:r>
              <w:rPr>
                <w:rFonts w:eastAsia="仿宋_GB2312" w:cs="Arial" w:hint="eastAsia"/>
                <w:sz w:val="28"/>
                <w:szCs w:val="28"/>
              </w:rPr>
              <w:t>；</w:t>
            </w:r>
            <w:r w:rsidRPr="000C2D5E">
              <w:rPr>
                <w:rFonts w:eastAsia="仿宋_GB2312" w:cs="Arial" w:hint="eastAsia"/>
                <w:sz w:val="28"/>
                <w:szCs w:val="28"/>
              </w:rPr>
              <w:t>5</w:t>
            </w:r>
            <w:r w:rsidRPr="000C2D5E">
              <w:rPr>
                <w:rFonts w:eastAsia="仿宋_GB2312" w:cs="Arial" w:hint="eastAsia"/>
                <w:sz w:val="28"/>
                <w:szCs w:val="28"/>
              </w:rPr>
              <w:t>（以</w:t>
            </w:r>
            <w:r>
              <w:rPr>
                <w:rFonts w:eastAsia="仿宋_GB2312" w:cs="Arial" w:hint="eastAsia"/>
                <w:sz w:val="28"/>
                <w:szCs w:val="28"/>
              </w:rPr>
              <w:t>间</w:t>
            </w:r>
            <w:r w:rsidRPr="000C2D5E">
              <w:rPr>
                <w:rFonts w:eastAsia="仿宋_GB2312" w:cs="Arial" w:hint="eastAsia"/>
                <w:sz w:val="28"/>
                <w:szCs w:val="28"/>
              </w:rPr>
              <w:t>苯二甲酸计）</w:t>
            </w:r>
            <w:r>
              <w:rPr>
                <w:rFonts w:eastAsia="仿宋_GB2312" w:cs="Arial" w:hint="eastAsia"/>
                <w:sz w:val="28"/>
                <w:szCs w:val="28"/>
              </w:rPr>
              <w:t>；</w:t>
            </w:r>
            <w:r w:rsidRPr="00CB2612" w:rsidDel="0002129F">
              <w:rPr>
                <w:rFonts w:eastAsia="仿宋_GB2312" w:cs="Arial" w:hint="eastAsia"/>
                <w:sz w:val="28"/>
                <w:szCs w:val="28"/>
              </w:rPr>
              <w:t xml:space="preserve"> </w:t>
            </w:r>
            <w:r w:rsidRPr="000C2D5E">
              <w:rPr>
                <w:rFonts w:eastAsia="仿宋_GB2312" w:cs="Arial" w:hint="eastAsia"/>
                <w:sz w:val="28"/>
                <w:szCs w:val="28"/>
              </w:rPr>
              <w:t>5</w:t>
            </w:r>
            <w:r w:rsidRPr="000C2D5E">
              <w:rPr>
                <w:rFonts w:eastAsia="仿宋_GB2312" w:cs="Arial" w:hint="eastAsia"/>
                <w:sz w:val="28"/>
                <w:szCs w:val="28"/>
              </w:rPr>
              <w:t>（以偏苯三酸计）</w:t>
            </w:r>
          </w:p>
        </w:tc>
      </w:tr>
      <w:tr w:rsidR="000E4F1A" w:rsidRPr="00813067" w:rsidTr="00CC595E">
        <w:trPr>
          <w:trHeight w:val="20"/>
        </w:trPr>
        <w:tc>
          <w:tcPr>
            <w:tcW w:w="1727" w:type="pct"/>
            <w:gridSpan w:val="2"/>
            <w:tcBorders>
              <w:top w:val="single" w:sz="4" w:space="0" w:color="auto"/>
              <w:left w:val="single" w:sz="4" w:space="0" w:color="auto"/>
              <w:bottom w:val="single" w:sz="4" w:space="0" w:color="auto"/>
              <w:right w:val="single" w:sz="4" w:space="0" w:color="auto"/>
            </w:tcBorders>
            <w:vAlign w:val="center"/>
          </w:tcPr>
          <w:p w:rsidR="000E4F1A" w:rsidRPr="000C2D5E" w:rsidRDefault="000E4F1A" w:rsidP="00CC595E">
            <w:pPr>
              <w:jc w:val="left"/>
              <w:rPr>
                <w:rFonts w:eastAsia="仿宋_GB2312" w:cs="Arial"/>
                <w:sz w:val="28"/>
                <w:szCs w:val="28"/>
              </w:rPr>
            </w:pPr>
            <w:r w:rsidRPr="000C2D5E">
              <w:rPr>
                <w:rFonts w:eastAsia="仿宋_GB2312" w:cs="Arial" w:hint="eastAsia"/>
                <w:sz w:val="28"/>
                <w:szCs w:val="28"/>
              </w:rPr>
              <w:t>最大残留量（</w:t>
            </w:r>
            <w:r w:rsidRPr="000C2D5E">
              <w:rPr>
                <w:rFonts w:eastAsia="仿宋_GB2312" w:cs="Arial" w:hint="eastAsia"/>
                <w:sz w:val="28"/>
                <w:szCs w:val="28"/>
              </w:rPr>
              <w:t>QM</w:t>
            </w:r>
            <w:r w:rsidRPr="000C2D5E">
              <w:rPr>
                <w:rFonts w:eastAsia="仿宋_GB2312" w:cs="Arial" w:hint="eastAsia"/>
                <w:sz w:val="28"/>
                <w:szCs w:val="28"/>
              </w:rPr>
              <w:t>）</w:t>
            </w:r>
            <w:r w:rsidRPr="000C2D5E">
              <w:rPr>
                <w:rFonts w:eastAsia="仿宋_GB2312" w:cs="Arial" w:hint="eastAsia"/>
                <w:sz w:val="28"/>
                <w:szCs w:val="28"/>
              </w:rPr>
              <w:t>/</w:t>
            </w:r>
            <w:r w:rsidRPr="000C2D5E">
              <w:rPr>
                <w:rFonts w:eastAsia="仿宋_GB2312" w:cs="Arial" w:hint="eastAsia"/>
                <w:sz w:val="28"/>
                <w:szCs w:val="28"/>
              </w:rPr>
              <w:t>（</w:t>
            </w:r>
            <w:r w:rsidRPr="000C2D5E">
              <w:rPr>
                <w:rFonts w:eastAsia="仿宋_GB2312" w:cs="Arial" w:hint="eastAsia"/>
                <w:sz w:val="28"/>
                <w:szCs w:val="28"/>
              </w:rPr>
              <w:t>mg/kg</w:t>
            </w:r>
            <w:r w:rsidRPr="000C2D5E">
              <w:rPr>
                <w:rFonts w:eastAsia="仿宋_GB2312" w:cs="Arial" w:hint="eastAsia"/>
                <w:sz w:val="28"/>
                <w:szCs w:val="28"/>
              </w:rPr>
              <w:t>）</w:t>
            </w:r>
          </w:p>
        </w:tc>
        <w:tc>
          <w:tcPr>
            <w:tcW w:w="3273" w:type="pct"/>
            <w:tcBorders>
              <w:top w:val="single" w:sz="4" w:space="0" w:color="auto"/>
              <w:left w:val="single" w:sz="4" w:space="0" w:color="auto"/>
              <w:bottom w:val="single" w:sz="4" w:space="0" w:color="auto"/>
              <w:right w:val="single" w:sz="4" w:space="0" w:color="auto"/>
            </w:tcBorders>
            <w:vAlign w:val="center"/>
          </w:tcPr>
          <w:p w:rsidR="000E4F1A" w:rsidRPr="000C2D5E" w:rsidRDefault="000E4F1A" w:rsidP="00CC595E">
            <w:pPr>
              <w:autoSpaceDE w:val="0"/>
              <w:autoSpaceDN w:val="0"/>
              <w:adjustRightInd w:val="0"/>
              <w:spacing w:beforeLines="100" w:before="312" w:line="360" w:lineRule="auto"/>
              <w:rPr>
                <w:rFonts w:eastAsia="仿宋_GB2312" w:cs="Arial"/>
                <w:sz w:val="28"/>
                <w:szCs w:val="28"/>
              </w:rPr>
            </w:pPr>
            <w:r w:rsidRPr="000C2D5E">
              <w:rPr>
                <w:rFonts w:eastAsia="仿宋_GB2312" w:cs="Arial" w:hint="eastAsia"/>
                <w:sz w:val="28"/>
                <w:szCs w:val="28"/>
              </w:rPr>
              <w:t>0.05</w:t>
            </w:r>
            <w:r w:rsidRPr="000C2D5E">
              <w:rPr>
                <w:rFonts w:eastAsia="仿宋_GB2312" w:cs="Arial" w:hint="eastAsia"/>
                <w:sz w:val="28"/>
                <w:szCs w:val="28"/>
              </w:rPr>
              <w:t>（二聚酸）</w:t>
            </w:r>
          </w:p>
        </w:tc>
      </w:tr>
      <w:tr w:rsidR="000E4F1A" w:rsidRPr="00813067" w:rsidTr="00CC595E">
        <w:trPr>
          <w:trHeight w:val="20"/>
        </w:trPr>
        <w:tc>
          <w:tcPr>
            <w:tcW w:w="1727" w:type="pct"/>
            <w:gridSpan w:val="2"/>
            <w:tcBorders>
              <w:top w:val="single" w:sz="4" w:space="0" w:color="auto"/>
              <w:left w:val="single" w:sz="4" w:space="0" w:color="auto"/>
              <w:bottom w:val="single" w:sz="4" w:space="0" w:color="auto"/>
              <w:right w:val="single" w:sz="4" w:space="0" w:color="auto"/>
            </w:tcBorders>
            <w:vAlign w:val="center"/>
          </w:tcPr>
          <w:p w:rsidR="000E4F1A" w:rsidRPr="000C2D5E" w:rsidRDefault="000E4F1A" w:rsidP="00CC595E">
            <w:pPr>
              <w:rPr>
                <w:rFonts w:eastAsia="仿宋_GB2312" w:cs="Arial"/>
                <w:sz w:val="28"/>
                <w:szCs w:val="28"/>
              </w:rPr>
            </w:pPr>
            <w:r w:rsidRPr="000C2D5E">
              <w:rPr>
                <w:rFonts w:eastAsia="仿宋_GB2312" w:cs="Arial" w:hint="eastAsia"/>
                <w:sz w:val="28"/>
                <w:szCs w:val="28"/>
              </w:rPr>
              <w:t>备注</w:t>
            </w:r>
          </w:p>
        </w:tc>
        <w:tc>
          <w:tcPr>
            <w:tcW w:w="3273" w:type="pct"/>
            <w:tcBorders>
              <w:top w:val="single" w:sz="4" w:space="0" w:color="auto"/>
              <w:left w:val="single" w:sz="4" w:space="0" w:color="auto"/>
              <w:bottom w:val="single" w:sz="4" w:space="0" w:color="auto"/>
              <w:right w:val="single" w:sz="4" w:space="0" w:color="auto"/>
            </w:tcBorders>
            <w:vAlign w:val="center"/>
          </w:tcPr>
          <w:p w:rsidR="000E4F1A" w:rsidRPr="000C2D5E" w:rsidRDefault="000E4F1A" w:rsidP="00CC595E">
            <w:pPr>
              <w:rPr>
                <w:rFonts w:eastAsia="仿宋_GB2312" w:cs="Arial"/>
                <w:sz w:val="28"/>
                <w:szCs w:val="28"/>
              </w:rPr>
            </w:pPr>
            <w:r w:rsidRPr="000C2D5E">
              <w:rPr>
                <w:rFonts w:eastAsia="仿宋_GB2312" w:cs="Arial" w:hint="eastAsia"/>
                <w:sz w:val="28"/>
                <w:szCs w:val="28"/>
              </w:rPr>
              <w:t>添加了该物质的食品接触用涂料及涂层不得用于接触乙醇含量高于</w:t>
            </w:r>
            <w:r w:rsidRPr="000C2D5E">
              <w:rPr>
                <w:rFonts w:eastAsia="仿宋_GB2312" w:cs="Arial"/>
                <w:sz w:val="28"/>
                <w:szCs w:val="28"/>
              </w:rPr>
              <w:t>20%</w:t>
            </w:r>
            <w:r w:rsidRPr="000C2D5E">
              <w:rPr>
                <w:rFonts w:eastAsia="仿宋_GB2312" w:cs="Arial" w:hint="eastAsia"/>
                <w:sz w:val="28"/>
                <w:szCs w:val="28"/>
              </w:rPr>
              <w:t>的食品；使用温度不</w:t>
            </w:r>
            <w:r>
              <w:rPr>
                <w:rFonts w:eastAsia="仿宋_GB2312" w:cs="Arial" w:hint="eastAsia"/>
                <w:sz w:val="28"/>
                <w:szCs w:val="28"/>
              </w:rPr>
              <w:t>得</w:t>
            </w:r>
            <w:r w:rsidRPr="000C2D5E">
              <w:rPr>
                <w:rFonts w:eastAsia="仿宋_GB2312" w:cs="Arial" w:hint="eastAsia"/>
                <w:sz w:val="28"/>
                <w:szCs w:val="28"/>
              </w:rPr>
              <w:t>超过</w:t>
            </w:r>
            <w:r w:rsidRPr="000C2D5E">
              <w:rPr>
                <w:rFonts w:eastAsia="仿宋_GB2312" w:cs="Arial"/>
                <w:sz w:val="28"/>
                <w:szCs w:val="28"/>
              </w:rPr>
              <w:t>121</w:t>
            </w:r>
            <w:r w:rsidRPr="000C2D5E">
              <w:rPr>
                <w:rFonts w:ascii="宋体" w:hAnsi="宋体" w:cs="宋体" w:hint="eastAsia"/>
                <w:sz w:val="28"/>
                <w:szCs w:val="28"/>
              </w:rPr>
              <w:t>℃</w:t>
            </w:r>
          </w:p>
        </w:tc>
      </w:tr>
    </w:tbl>
    <w:p w:rsidR="000E4F1A" w:rsidRDefault="000E4F1A" w:rsidP="000E4F1A">
      <w:pPr>
        <w:rPr>
          <w:rFonts w:eastAsia="仿宋_GB2312"/>
          <w:sz w:val="32"/>
          <w:szCs w:val="32"/>
        </w:rPr>
      </w:pPr>
    </w:p>
    <w:p w:rsidR="000E4F1A" w:rsidRPr="00B457BB" w:rsidRDefault="000E4F1A" w:rsidP="000E4F1A">
      <w:pPr>
        <w:rPr>
          <w:rFonts w:eastAsia="楷体_GB2312"/>
          <w:kern w:val="0"/>
          <w:sz w:val="32"/>
          <w:szCs w:val="32"/>
        </w:rPr>
      </w:pPr>
      <w:r>
        <w:rPr>
          <w:rFonts w:eastAsia="仿宋_GB2312"/>
          <w:sz w:val="32"/>
          <w:szCs w:val="32"/>
        </w:rPr>
        <w:br w:type="page"/>
      </w:r>
      <w:r w:rsidRPr="00B457BB">
        <w:rPr>
          <w:rFonts w:eastAsia="楷体_GB2312"/>
          <w:kern w:val="0"/>
          <w:sz w:val="32"/>
          <w:szCs w:val="32"/>
        </w:rPr>
        <w:lastRenderedPageBreak/>
        <w:t>（二）有关情况的说明</w:t>
      </w:r>
    </w:p>
    <w:p w:rsidR="000E4F1A" w:rsidRPr="00B457BB" w:rsidRDefault="000E4F1A" w:rsidP="000E4F1A">
      <w:pPr>
        <w:ind w:firstLineChars="200" w:firstLine="640"/>
        <w:rPr>
          <w:rFonts w:eastAsia="仿宋_GB2312"/>
          <w:sz w:val="32"/>
          <w:szCs w:val="32"/>
        </w:rPr>
      </w:pPr>
      <w:r w:rsidRPr="00B457BB">
        <w:rPr>
          <w:rFonts w:eastAsia="仿宋_GB2312"/>
          <w:sz w:val="32"/>
          <w:szCs w:val="32"/>
        </w:rPr>
        <w:t xml:space="preserve">1. </w:t>
      </w:r>
      <w:r w:rsidRPr="00B457BB">
        <w:rPr>
          <w:rFonts w:eastAsia="仿宋_GB2312"/>
          <w:sz w:val="32"/>
          <w:szCs w:val="32"/>
        </w:rPr>
        <w:t>背景资料</w:t>
      </w:r>
    </w:p>
    <w:p w:rsidR="000E4F1A" w:rsidRPr="003200F7" w:rsidRDefault="000E4F1A" w:rsidP="000E4F1A">
      <w:pPr>
        <w:ind w:firstLineChars="200" w:firstLine="640"/>
        <w:rPr>
          <w:rFonts w:eastAsia="仿宋_GB2312" w:hint="eastAsia"/>
          <w:sz w:val="32"/>
          <w:szCs w:val="32"/>
        </w:rPr>
      </w:pPr>
      <w:r>
        <w:rPr>
          <w:rFonts w:eastAsia="仿宋_GB2312" w:hint="eastAsia"/>
          <w:sz w:val="32"/>
          <w:szCs w:val="32"/>
        </w:rPr>
        <w:t>该物质</w:t>
      </w:r>
      <w:r w:rsidRPr="00A86AB9">
        <w:rPr>
          <w:rFonts w:eastAsia="仿宋_GB2312" w:hint="eastAsia"/>
          <w:sz w:val="32"/>
          <w:szCs w:val="32"/>
        </w:rPr>
        <w:t>不溶于水，溶于有机溶剂。</w:t>
      </w:r>
      <w:r w:rsidRPr="003200F7">
        <w:rPr>
          <w:rFonts w:eastAsia="仿宋_GB2312" w:hint="eastAsia"/>
          <w:sz w:val="32"/>
          <w:szCs w:val="32"/>
        </w:rPr>
        <w:t>美国食品药品管理局和欧洲委员会均允许该物质用于食品接触用涂料及涂层。</w:t>
      </w:r>
    </w:p>
    <w:p w:rsidR="000E4F1A" w:rsidRDefault="000E4F1A" w:rsidP="000E4F1A">
      <w:pPr>
        <w:ind w:firstLine="636"/>
        <w:rPr>
          <w:rFonts w:eastAsia="仿宋_GB2312"/>
          <w:sz w:val="32"/>
          <w:szCs w:val="32"/>
        </w:rPr>
      </w:pPr>
      <w:r>
        <w:rPr>
          <w:rFonts w:eastAsia="仿宋_GB2312" w:hint="eastAsia"/>
          <w:sz w:val="32"/>
          <w:szCs w:val="32"/>
        </w:rPr>
        <w:t>2</w:t>
      </w:r>
      <w:r>
        <w:rPr>
          <w:rFonts w:eastAsia="仿宋_GB2312"/>
          <w:sz w:val="32"/>
          <w:szCs w:val="32"/>
        </w:rPr>
        <w:t xml:space="preserve">. </w:t>
      </w:r>
      <w:r w:rsidRPr="003200F7">
        <w:rPr>
          <w:rFonts w:eastAsia="仿宋_GB2312" w:hint="eastAsia"/>
          <w:sz w:val="32"/>
          <w:szCs w:val="32"/>
        </w:rPr>
        <w:t>工艺必要性</w:t>
      </w:r>
    </w:p>
    <w:p w:rsidR="000E4F1A" w:rsidRPr="000C2D5E" w:rsidRDefault="000E4F1A" w:rsidP="000E4F1A">
      <w:pPr>
        <w:ind w:firstLine="636"/>
        <w:rPr>
          <w:rFonts w:eastAsia="仿宋_GB2312"/>
          <w:sz w:val="32"/>
          <w:szCs w:val="32"/>
        </w:rPr>
      </w:pPr>
      <w:r w:rsidRPr="003200F7">
        <w:rPr>
          <w:rFonts w:eastAsia="仿宋_GB2312" w:hint="eastAsia"/>
          <w:sz w:val="32"/>
          <w:szCs w:val="32"/>
        </w:rPr>
        <w:t>该物质用在涂料中，能显著提高涂膜硬度。</w:t>
      </w:r>
    </w:p>
    <w:p w:rsidR="000E4F1A" w:rsidRPr="00B457BB" w:rsidRDefault="000E4F1A" w:rsidP="000E4F1A">
      <w:pPr>
        <w:spacing w:line="600" w:lineRule="exact"/>
        <w:rPr>
          <w:rFonts w:eastAsia="黑体"/>
          <w:kern w:val="0"/>
          <w:sz w:val="32"/>
          <w:szCs w:val="32"/>
        </w:rPr>
      </w:pPr>
      <w:r>
        <w:rPr>
          <w:rFonts w:eastAsia="仿宋_GB2312"/>
          <w:sz w:val="32"/>
          <w:szCs w:val="32"/>
        </w:rPr>
        <w:br w:type="page"/>
      </w:r>
      <w:r>
        <w:rPr>
          <w:rFonts w:eastAsia="黑体" w:hint="eastAsia"/>
          <w:kern w:val="0"/>
          <w:sz w:val="32"/>
          <w:szCs w:val="32"/>
        </w:rPr>
        <w:lastRenderedPageBreak/>
        <w:t>三</w:t>
      </w:r>
      <w:r w:rsidRPr="00B457BB">
        <w:rPr>
          <w:rFonts w:eastAsia="黑体"/>
          <w:kern w:val="0"/>
          <w:sz w:val="32"/>
          <w:szCs w:val="32"/>
        </w:rPr>
        <w:t>、</w:t>
      </w:r>
      <w:r w:rsidRPr="00DB3E3F">
        <w:rPr>
          <w:rFonts w:eastAsia="黑体" w:hint="eastAsia"/>
          <w:kern w:val="0"/>
          <w:sz w:val="32"/>
          <w:szCs w:val="32"/>
        </w:rPr>
        <w:t>霞石正长岩</w:t>
      </w:r>
    </w:p>
    <w:p w:rsidR="000E4F1A" w:rsidRPr="00B457BB" w:rsidRDefault="000E4F1A" w:rsidP="000E4F1A">
      <w:pPr>
        <w:spacing w:line="600" w:lineRule="exact"/>
        <w:rPr>
          <w:rFonts w:eastAsia="楷体_GB2312"/>
          <w:kern w:val="0"/>
          <w:sz w:val="32"/>
          <w:szCs w:val="32"/>
        </w:rPr>
      </w:pPr>
      <w:r w:rsidRPr="00B457BB">
        <w:rPr>
          <w:rFonts w:eastAsia="楷体_GB2312"/>
          <w:kern w:val="0"/>
          <w:sz w:val="32"/>
          <w:szCs w:val="32"/>
        </w:rPr>
        <w:t>（一）公告草案</w:t>
      </w:r>
      <w:r w:rsidRPr="00B457BB">
        <w:rPr>
          <w:rFonts w:eastAsia="楷体_GB2312"/>
          <w:kern w:val="0"/>
          <w:sz w:val="32"/>
          <w:szCs w:val="3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4"/>
        <w:gridCol w:w="1241"/>
        <w:gridCol w:w="5431"/>
      </w:tblGrid>
      <w:tr w:rsidR="000E4F1A" w:rsidTr="00CC595E">
        <w:trPr>
          <w:trHeight w:val="611"/>
        </w:trPr>
        <w:tc>
          <w:tcPr>
            <w:tcW w:w="979" w:type="pct"/>
            <w:vMerge w:val="restart"/>
            <w:tcBorders>
              <w:top w:val="single" w:sz="4" w:space="0" w:color="auto"/>
              <w:left w:val="single" w:sz="4" w:space="0" w:color="auto"/>
              <w:bottom w:val="single" w:sz="4" w:space="0" w:color="auto"/>
              <w:right w:val="single" w:sz="4" w:space="0" w:color="auto"/>
            </w:tcBorders>
            <w:vAlign w:val="center"/>
            <w:hideMark/>
          </w:tcPr>
          <w:p w:rsidR="000E4F1A" w:rsidRPr="00DB3E3F" w:rsidRDefault="000E4F1A" w:rsidP="00CC595E">
            <w:pPr>
              <w:rPr>
                <w:rFonts w:eastAsia="仿宋_GB2312" w:cs="Arial"/>
                <w:sz w:val="28"/>
                <w:szCs w:val="28"/>
              </w:rPr>
            </w:pPr>
            <w:r w:rsidRPr="00DB3E3F">
              <w:rPr>
                <w:rFonts w:eastAsia="仿宋_GB2312" w:cs="Arial" w:hint="eastAsia"/>
                <w:sz w:val="28"/>
                <w:szCs w:val="28"/>
              </w:rPr>
              <w:t>产品名称</w:t>
            </w:r>
          </w:p>
        </w:tc>
        <w:tc>
          <w:tcPr>
            <w:tcW w:w="748" w:type="pct"/>
            <w:tcBorders>
              <w:top w:val="single" w:sz="4" w:space="0" w:color="auto"/>
              <w:left w:val="single" w:sz="4" w:space="0" w:color="auto"/>
              <w:bottom w:val="single" w:sz="4" w:space="0" w:color="auto"/>
              <w:right w:val="single" w:sz="4" w:space="0" w:color="auto"/>
            </w:tcBorders>
            <w:vAlign w:val="center"/>
            <w:hideMark/>
          </w:tcPr>
          <w:p w:rsidR="000E4F1A" w:rsidRPr="00DB3E3F" w:rsidRDefault="000E4F1A" w:rsidP="00CC595E">
            <w:pPr>
              <w:rPr>
                <w:rFonts w:eastAsia="仿宋_GB2312" w:cs="Arial"/>
                <w:sz w:val="28"/>
                <w:szCs w:val="28"/>
              </w:rPr>
            </w:pPr>
            <w:r w:rsidRPr="00DB3E3F">
              <w:rPr>
                <w:rFonts w:eastAsia="仿宋_GB2312" w:cs="Arial" w:hint="eastAsia"/>
                <w:sz w:val="28"/>
                <w:szCs w:val="28"/>
              </w:rPr>
              <w:t>中文</w:t>
            </w:r>
          </w:p>
        </w:tc>
        <w:tc>
          <w:tcPr>
            <w:tcW w:w="3273" w:type="pct"/>
            <w:tcBorders>
              <w:top w:val="single" w:sz="4" w:space="0" w:color="auto"/>
              <w:left w:val="single" w:sz="4" w:space="0" w:color="auto"/>
              <w:bottom w:val="single" w:sz="4" w:space="0" w:color="auto"/>
              <w:right w:val="single" w:sz="4" w:space="0" w:color="auto"/>
            </w:tcBorders>
            <w:vAlign w:val="center"/>
            <w:hideMark/>
          </w:tcPr>
          <w:p w:rsidR="000E4F1A" w:rsidRPr="00DB3E3F" w:rsidRDefault="000E4F1A" w:rsidP="00CC595E">
            <w:pPr>
              <w:rPr>
                <w:rFonts w:eastAsia="仿宋_GB2312" w:cs="Arial"/>
                <w:sz w:val="28"/>
                <w:szCs w:val="28"/>
              </w:rPr>
            </w:pPr>
            <w:r w:rsidRPr="00DB3E3F">
              <w:rPr>
                <w:rFonts w:eastAsia="仿宋_GB2312" w:cs="Arial" w:hint="eastAsia"/>
                <w:sz w:val="28"/>
                <w:szCs w:val="28"/>
              </w:rPr>
              <w:t>霞石正长岩</w:t>
            </w:r>
          </w:p>
        </w:tc>
      </w:tr>
      <w:tr w:rsidR="000E4F1A" w:rsidTr="00CC595E">
        <w:trPr>
          <w:trHeight w:val="642"/>
        </w:trPr>
        <w:tc>
          <w:tcPr>
            <w:tcW w:w="979" w:type="pct"/>
            <w:vMerge/>
            <w:tcBorders>
              <w:top w:val="single" w:sz="4" w:space="0" w:color="auto"/>
              <w:left w:val="single" w:sz="4" w:space="0" w:color="auto"/>
              <w:bottom w:val="single" w:sz="4" w:space="0" w:color="auto"/>
              <w:right w:val="single" w:sz="4" w:space="0" w:color="auto"/>
            </w:tcBorders>
            <w:vAlign w:val="center"/>
            <w:hideMark/>
          </w:tcPr>
          <w:p w:rsidR="000E4F1A" w:rsidRPr="00DB3E3F" w:rsidRDefault="000E4F1A" w:rsidP="00CC595E">
            <w:pPr>
              <w:rPr>
                <w:rFonts w:eastAsia="仿宋_GB2312" w:cs="Arial"/>
                <w:sz w:val="28"/>
                <w:szCs w:val="28"/>
              </w:rPr>
            </w:pPr>
          </w:p>
        </w:tc>
        <w:tc>
          <w:tcPr>
            <w:tcW w:w="748" w:type="pct"/>
            <w:tcBorders>
              <w:top w:val="single" w:sz="4" w:space="0" w:color="auto"/>
              <w:left w:val="single" w:sz="4" w:space="0" w:color="auto"/>
              <w:bottom w:val="single" w:sz="4" w:space="0" w:color="auto"/>
              <w:right w:val="single" w:sz="4" w:space="0" w:color="auto"/>
            </w:tcBorders>
            <w:vAlign w:val="center"/>
            <w:hideMark/>
          </w:tcPr>
          <w:p w:rsidR="000E4F1A" w:rsidRPr="00DB3E3F" w:rsidRDefault="000E4F1A" w:rsidP="00CC595E">
            <w:pPr>
              <w:rPr>
                <w:rFonts w:eastAsia="仿宋_GB2312" w:cs="Arial"/>
                <w:sz w:val="28"/>
                <w:szCs w:val="28"/>
              </w:rPr>
            </w:pPr>
            <w:r w:rsidRPr="00DB3E3F">
              <w:rPr>
                <w:rFonts w:eastAsia="仿宋_GB2312" w:cs="Arial" w:hint="eastAsia"/>
                <w:sz w:val="28"/>
                <w:szCs w:val="28"/>
              </w:rPr>
              <w:t>英文</w:t>
            </w:r>
          </w:p>
        </w:tc>
        <w:tc>
          <w:tcPr>
            <w:tcW w:w="3273" w:type="pct"/>
            <w:tcBorders>
              <w:top w:val="single" w:sz="4" w:space="0" w:color="auto"/>
              <w:left w:val="single" w:sz="4" w:space="0" w:color="auto"/>
              <w:bottom w:val="single" w:sz="4" w:space="0" w:color="auto"/>
              <w:right w:val="single" w:sz="4" w:space="0" w:color="auto"/>
            </w:tcBorders>
            <w:vAlign w:val="center"/>
            <w:hideMark/>
          </w:tcPr>
          <w:p w:rsidR="000E4F1A" w:rsidRPr="00DB3E3F" w:rsidRDefault="000E4F1A" w:rsidP="00CC595E">
            <w:pPr>
              <w:rPr>
                <w:rFonts w:eastAsia="仿宋_GB2312" w:cs="Arial"/>
                <w:sz w:val="28"/>
                <w:szCs w:val="28"/>
              </w:rPr>
            </w:pPr>
            <w:r w:rsidRPr="00DB3E3F">
              <w:rPr>
                <w:rFonts w:eastAsia="仿宋_GB2312" w:cs="Arial"/>
                <w:sz w:val="28"/>
                <w:szCs w:val="28"/>
              </w:rPr>
              <w:t>Nepheline syenite</w:t>
            </w:r>
          </w:p>
        </w:tc>
      </w:tr>
      <w:tr w:rsidR="000E4F1A" w:rsidTr="00CC595E">
        <w:trPr>
          <w:trHeight w:val="611"/>
        </w:trPr>
        <w:tc>
          <w:tcPr>
            <w:tcW w:w="1727" w:type="pct"/>
            <w:gridSpan w:val="2"/>
            <w:tcBorders>
              <w:top w:val="single" w:sz="4" w:space="0" w:color="auto"/>
              <w:left w:val="single" w:sz="4" w:space="0" w:color="auto"/>
              <w:bottom w:val="single" w:sz="4" w:space="0" w:color="auto"/>
              <w:right w:val="single" w:sz="4" w:space="0" w:color="auto"/>
            </w:tcBorders>
            <w:vAlign w:val="center"/>
            <w:hideMark/>
          </w:tcPr>
          <w:p w:rsidR="000E4F1A" w:rsidRPr="00DB3E3F" w:rsidRDefault="000E4F1A" w:rsidP="00CC595E">
            <w:pPr>
              <w:rPr>
                <w:rFonts w:eastAsia="仿宋_GB2312" w:cs="Arial"/>
                <w:sz w:val="28"/>
                <w:szCs w:val="28"/>
              </w:rPr>
            </w:pPr>
            <w:r w:rsidRPr="00DB3E3F">
              <w:rPr>
                <w:rFonts w:eastAsia="仿宋_GB2312" w:cs="Arial"/>
                <w:sz w:val="28"/>
                <w:szCs w:val="28"/>
              </w:rPr>
              <w:t>CAS</w:t>
            </w:r>
            <w:r w:rsidRPr="00DB3E3F">
              <w:rPr>
                <w:rFonts w:eastAsia="仿宋_GB2312" w:cs="Arial" w:hint="eastAsia"/>
                <w:sz w:val="28"/>
                <w:szCs w:val="28"/>
              </w:rPr>
              <w:t>号</w:t>
            </w:r>
          </w:p>
        </w:tc>
        <w:tc>
          <w:tcPr>
            <w:tcW w:w="3273" w:type="pct"/>
            <w:tcBorders>
              <w:top w:val="single" w:sz="4" w:space="0" w:color="auto"/>
              <w:left w:val="single" w:sz="4" w:space="0" w:color="auto"/>
              <w:bottom w:val="single" w:sz="4" w:space="0" w:color="auto"/>
              <w:right w:val="single" w:sz="4" w:space="0" w:color="auto"/>
            </w:tcBorders>
            <w:vAlign w:val="center"/>
            <w:hideMark/>
          </w:tcPr>
          <w:p w:rsidR="000E4F1A" w:rsidRPr="00DB3E3F" w:rsidRDefault="000E4F1A" w:rsidP="00CC595E">
            <w:pPr>
              <w:rPr>
                <w:rFonts w:eastAsia="仿宋_GB2312" w:cs="Arial"/>
                <w:sz w:val="28"/>
                <w:szCs w:val="28"/>
              </w:rPr>
            </w:pPr>
            <w:r w:rsidRPr="00DB3E3F">
              <w:rPr>
                <w:rFonts w:eastAsia="仿宋_GB2312" w:cs="Arial"/>
                <w:iCs/>
                <w:sz w:val="28"/>
                <w:szCs w:val="28"/>
              </w:rPr>
              <w:t>37244-96-5</w:t>
            </w:r>
          </w:p>
        </w:tc>
      </w:tr>
      <w:tr w:rsidR="000E4F1A" w:rsidTr="00CC595E">
        <w:trPr>
          <w:trHeight w:val="642"/>
        </w:trPr>
        <w:tc>
          <w:tcPr>
            <w:tcW w:w="1727" w:type="pct"/>
            <w:gridSpan w:val="2"/>
            <w:tcBorders>
              <w:top w:val="single" w:sz="4" w:space="0" w:color="auto"/>
              <w:left w:val="single" w:sz="4" w:space="0" w:color="auto"/>
              <w:bottom w:val="single" w:sz="4" w:space="0" w:color="auto"/>
              <w:right w:val="single" w:sz="4" w:space="0" w:color="auto"/>
            </w:tcBorders>
            <w:vAlign w:val="center"/>
            <w:hideMark/>
          </w:tcPr>
          <w:p w:rsidR="000E4F1A" w:rsidRPr="00DB3E3F" w:rsidRDefault="000E4F1A" w:rsidP="00CC595E">
            <w:pPr>
              <w:rPr>
                <w:rFonts w:eastAsia="仿宋_GB2312" w:cs="Arial"/>
                <w:sz w:val="28"/>
                <w:szCs w:val="28"/>
              </w:rPr>
            </w:pPr>
            <w:r w:rsidRPr="00DB3E3F">
              <w:rPr>
                <w:rFonts w:eastAsia="仿宋_GB2312" w:cs="Arial" w:hint="eastAsia"/>
                <w:sz w:val="28"/>
                <w:szCs w:val="28"/>
              </w:rPr>
              <w:t>使用范围</w:t>
            </w:r>
          </w:p>
        </w:tc>
        <w:tc>
          <w:tcPr>
            <w:tcW w:w="3273" w:type="pct"/>
            <w:tcBorders>
              <w:top w:val="single" w:sz="4" w:space="0" w:color="auto"/>
              <w:left w:val="single" w:sz="4" w:space="0" w:color="auto"/>
              <w:bottom w:val="single" w:sz="4" w:space="0" w:color="auto"/>
              <w:right w:val="single" w:sz="4" w:space="0" w:color="auto"/>
            </w:tcBorders>
            <w:vAlign w:val="center"/>
            <w:hideMark/>
          </w:tcPr>
          <w:p w:rsidR="000E4F1A" w:rsidRPr="00DB3E3F" w:rsidRDefault="000E4F1A" w:rsidP="00CC595E">
            <w:pPr>
              <w:rPr>
                <w:rFonts w:eastAsia="仿宋_GB2312" w:cs="Arial"/>
                <w:sz w:val="28"/>
                <w:szCs w:val="28"/>
              </w:rPr>
            </w:pPr>
            <w:r w:rsidRPr="00DB3E3F">
              <w:rPr>
                <w:rFonts w:eastAsia="仿宋_GB2312" w:cs="Arial" w:hint="eastAsia"/>
                <w:sz w:val="28"/>
                <w:szCs w:val="28"/>
              </w:rPr>
              <w:t>塑料</w:t>
            </w:r>
          </w:p>
        </w:tc>
      </w:tr>
      <w:tr w:rsidR="000E4F1A" w:rsidTr="00CC595E">
        <w:trPr>
          <w:trHeight w:val="642"/>
        </w:trPr>
        <w:tc>
          <w:tcPr>
            <w:tcW w:w="1727" w:type="pct"/>
            <w:gridSpan w:val="2"/>
            <w:tcBorders>
              <w:top w:val="single" w:sz="4" w:space="0" w:color="auto"/>
              <w:left w:val="single" w:sz="4" w:space="0" w:color="auto"/>
              <w:bottom w:val="single" w:sz="4" w:space="0" w:color="auto"/>
              <w:right w:val="single" w:sz="4" w:space="0" w:color="auto"/>
            </w:tcBorders>
            <w:vAlign w:val="center"/>
          </w:tcPr>
          <w:p w:rsidR="000E4F1A" w:rsidRPr="00DB3E3F" w:rsidRDefault="000E4F1A" w:rsidP="00CC595E">
            <w:pPr>
              <w:rPr>
                <w:rFonts w:eastAsia="仿宋_GB2312" w:cs="Arial"/>
                <w:sz w:val="28"/>
                <w:szCs w:val="28"/>
              </w:rPr>
            </w:pPr>
            <w:r w:rsidRPr="00DB3E3F">
              <w:rPr>
                <w:rFonts w:eastAsia="仿宋_GB2312" w:cs="Arial"/>
                <w:sz w:val="28"/>
                <w:szCs w:val="28"/>
              </w:rPr>
              <w:t>最大使用量</w:t>
            </w:r>
            <w:r w:rsidRPr="00DB3E3F">
              <w:rPr>
                <w:rFonts w:eastAsia="仿宋_GB2312" w:cs="Arial"/>
                <w:sz w:val="28"/>
                <w:szCs w:val="28"/>
              </w:rPr>
              <w:t>/ %</w:t>
            </w:r>
          </w:p>
        </w:tc>
        <w:tc>
          <w:tcPr>
            <w:tcW w:w="3273" w:type="pct"/>
            <w:tcBorders>
              <w:top w:val="single" w:sz="4" w:space="0" w:color="auto"/>
              <w:left w:val="single" w:sz="4" w:space="0" w:color="auto"/>
              <w:bottom w:val="single" w:sz="4" w:space="0" w:color="auto"/>
              <w:right w:val="single" w:sz="4" w:space="0" w:color="auto"/>
            </w:tcBorders>
            <w:vAlign w:val="center"/>
          </w:tcPr>
          <w:p w:rsidR="000E4F1A" w:rsidRPr="00DB3E3F" w:rsidRDefault="000E4F1A" w:rsidP="00CC595E">
            <w:pPr>
              <w:rPr>
                <w:rFonts w:eastAsia="仿宋_GB2312" w:cs="Arial"/>
                <w:sz w:val="28"/>
                <w:szCs w:val="28"/>
              </w:rPr>
            </w:pPr>
            <w:r w:rsidRPr="00DB3E3F">
              <w:rPr>
                <w:rFonts w:eastAsia="仿宋_GB2312" w:cs="Arial" w:hint="eastAsia"/>
                <w:sz w:val="28"/>
                <w:szCs w:val="28"/>
              </w:rPr>
              <w:t>50</w:t>
            </w:r>
          </w:p>
        </w:tc>
      </w:tr>
      <w:tr w:rsidR="000E4F1A" w:rsidTr="00CC595E">
        <w:trPr>
          <w:trHeight w:val="642"/>
        </w:trPr>
        <w:tc>
          <w:tcPr>
            <w:tcW w:w="1727" w:type="pct"/>
            <w:gridSpan w:val="2"/>
            <w:tcBorders>
              <w:top w:val="single" w:sz="4" w:space="0" w:color="auto"/>
              <w:left w:val="single" w:sz="4" w:space="0" w:color="auto"/>
              <w:bottom w:val="single" w:sz="4" w:space="0" w:color="auto"/>
              <w:right w:val="single" w:sz="4" w:space="0" w:color="auto"/>
            </w:tcBorders>
            <w:vAlign w:val="center"/>
            <w:hideMark/>
          </w:tcPr>
          <w:p w:rsidR="000E4F1A" w:rsidRPr="000C2D5E" w:rsidRDefault="000E4F1A" w:rsidP="00CC595E">
            <w:pPr>
              <w:rPr>
                <w:rFonts w:eastAsia="仿宋_GB2312" w:cs="Arial"/>
                <w:sz w:val="28"/>
                <w:szCs w:val="28"/>
              </w:rPr>
            </w:pPr>
            <w:r w:rsidRPr="000C2D5E">
              <w:rPr>
                <w:rFonts w:eastAsia="仿宋_GB2312" w:cs="Arial" w:hint="eastAsia"/>
                <w:sz w:val="28"/>
                <w:szCs w:val="28"/>
              </w:rPr>
              <w:t>特定迁移限量（</w:t>
            </w:r>
            <w:r w:rsidRPr="000C2D5E">
              <w:rPr>
                <w:rFonts w:eastAsia="仿宋_GB2312" w:cs="Arial" w:hint="eastAsia"/>
                <w:sz w:val="28"/>
                <w:szCs w:val="28"/>
              </w:rPr>
              <w:t>SML</w:t>
            </w:r>
            <w:r w:rsidRPr="000C2D5E">
              <w:rPr>
                <w:rFonts w:eastAsia="仿宋_GB2312" w:cs="Arial" w:hint="eastAsia"/>
                <w:sz w:val="28"/>
                <w:szCs w:val="28"/>
              </w:rPr>
              <w:t>）</w:t>
            </w:r>
            <w:r w:rsidRPr="000C2D5E">
              <w:rPr>
                <w:rFonts w:eastAsia="仿宋_GB2312" w:cs="Arial" w:hint="eastAsia"/>
                <w:sz w:val="28"/>
                <w:szCs w:val="28"/>
              </w:rPr>
              <w:t>/</w:t>
            </w:r>
            <w:r w:rsidRPr="000C2D5E">
              <w:rPr>
                <w:rFonts w:eastAsia="仿宋_GB2312" w:cs="Arial" w:hint="eastAsia"/>
                <w:sz w:val="28"/>
                <w:szCs w:val="28"/>
              </w:rPr>
              <w:t>（</w:t>
            </w:r>
            <w:r w:rsidRPr="000C2D5E">
              <w:rPr>
                <w:rFonts w:eastAsia="仿宋_GB2312" w:cs="Arial" w:hint="eastAsia"/>
                <w:sz w:val="28"/>
                <w:szCs w:val="28"/>
              </w:rPr>
              <w:t>mg/kg</w:t>
            </w:r>
            <w:r w:rsidRPr="000C2D5E">
              <w:rPr>
                <w:rFonts w:eastAsia="仿宋_GB2312" w:cs="Arial" w:hint="eastAsia"/>
                <w:sz w:val="28"/>
                <w:szCs w:val="28"/>
              </w:rPr>
              <w:t>）</w:t>
            </w:r>
          </w:p>
        </w:tc>
        <w:tc>
          <w:tcPr>
            <w:tcW w:w="3273" w:type="pct"/>
            <w:tcBorders>
              <w:top w:val="single" w:sz="4" w:space="0" w:color="auto"/>
              <w:left w:val="single" w:sz="4" w:space="0" w:color="auto"/>
              <w:bottom w:val="single" w:sz="4" w:space="0" w:color="auto"/>
              <w:right w:val="single" w:sz="4" w:space="0" w:color="auto"/>
            </w:tcBorders>
            <w:vAlign w:val="center"/>
          </w:tcPr>
          <w:p w:rsidR="000E4F1A" w:rsidRPr="00DB3E3F" w:rsidRDefault="000E4F1A" w:rsidP="00CC595E">
            <w:pPr>
              <w:rPr>
                <w:rFonts w:eastAsia="仿宋_GB2312" w:cs="Arial" w:hint="eastAsia"/>
                <w:sz w:val="28"/>
                <w:szCs w:val="28"/>
              </w:rPr>
            </w:pPr>
            <w:r w:rsidRPr="00DB3E3F">
              <w:rPr>
                <w:rFonts w:eastAsia="仿宋_GB2312" w:cs="Arial" w:hint="eastAsia"/>
                <w:sz w:val="28"/>
                <w:szCs w:val="28"/>
              </w:rPr>
              <w:t>—</w:t>
            </w:r>
          </w:p>
        </w:tc>
      </w:tr>
      <w:tr w:rsidR="000E4F1A" w:rsidTr="00CC595E">
        <w:trPr>
          <w:trHeight w:val="642"/>
        </w:trPr>
        <w:tc>
          <w:tcPr>
            <w:tcW w:w="1727" w:type="pct"/>
            <w:gridSpan w:val="2"/>
            <w:tcBorders>
              <w:top w:val="single" w:sz="4" w:space="0" w:color="auto"/>
              <w:left w:val="single" w:sz="4" w:space="0" w:color="auto"/>
              <w:bottom w:val="single" w:sz="4" w:space="0" w:color="auto"/>
              <w:right w:val="single" w:sz="4" w:space="0" w:color="auto"/>
            </w:tcBorders>
            <w:vAlign w:val="center"/>
          </w:tcPr>
          <w:p w:rsidR="000E4F1A" w:rsidRPr="000C2D5E" w:rsidRDefault="000E4F1A" w:rsidP="00CC595E">
            <w:pPr>
              <w:rPr>
                <w:rFonts w:eastAsia="仿宋_GB2312" w:cs="Arial"/>
                <w:sz w:val="28"/>
                <w:szCs w:val="28"/>
              </w:rPr>
            </w:pPr>
            <w:r w:rsidRPr="000C2D5E">
              <w:rPr>
                <w:rFonts w:eastAsia="仿宋_GB2312" w:cs="Arial" w:hint="eastAsia"/>
                <w:sz w:val="28"/>
                <w:szCs w:val="28"/>
              </w:rPr>
              <w:t>最大残留量（</w:t>
            </w:r>
            <w:r w:rsidRPr="000C2D5E">
              <w:rPr>
                <w:rFonts w:eastAsia="仿宋_GB2312" w:cs="Arial" w:hint="eastAsia"/>
                <w:sz w:val="28"/>
                <w:szCs w:val="28"/>
              </w:rPr>
              <w:t>QM</w:t>
            </w:r>
            <w:r w:rsidRPr="000C2D5E">
              <w:rPr>
                <w:rFonts w:eastAsia="仿宋_GB2312" w:cs="Arial" w:hint="eastAsia"/>
                <w:sz w:val="28"/>
                <w:szCs w:val="28"/>
              </w:rPr>
              <w:t>）</w:t>
            </w:r>
            <w:r w:rsidRPr="000C2D5E">
              <w:rPr>
                <w:rFonts w:eastAsia="仿宋_GB2312" w:cs="Arial" w:hint="eastAsia"/>
                <w:sz w:val="28"/>
                <w:szCs w:val="28"/>
              </w:rPr>
              <w:t>/</w:t>
            </w:r>
            <w:r w:rsidRPr="000C2D5E">
              <w:rPr>
                <w:rFonts w:eastAsia="仿宋_GB2312" w:cs="Arial" w:hint="eastAsia"/>
                <w:sz w:val="28"/>
                <w:szCs w:val="28"/>
              </w:rPr>
              <w:t>（</w:t>
            </w:r>
            <w:r w:rsidRPr="000C2D5E">
              <w:rPr>
                <w:rFonts w:eastAsia="仿宋_GB2312" w:cs="Arial" w:hint="eastAsia"/>
                <w:sz w:val="28"/>
                <w:szCs w:val="28"/>
              </w:rPr>
              <w:t>mg/kg</w:t>
            </w:r>
            <w:r w:rsidRPr="000C2D5E">
              <w:rPr>
                <w:rFonts w:eastAsia="仿宋_GB2312" w:cs="Arial" w:hint="eastAsia"/>
                <w:sz w:val="28"/>
                <w:szCs w:val="28"/>
              </w:rPr>
              <w:t>）</w:t>
            </w:r>
          </w:p>
        </w:tc>
        <w:tc>
          <w:tcPr>
            <w:tcW w:w="3273" w:type="pct"/>
            <w:tcBorders>
              <w:top w:val="single" w:sz="4" w:space="0" w:color="auto"/>
              <w:left w:val="single" w:sz="4" w:space="0" w:color="auto"/>
              <w:bottom w:val="single" w:sz="4" w:space="0" w:color="auto"/>
              <w:right w:val="single" w:sz="4" w:space="0" w:color="auto"/>
            </w:tcBorders>
            <w:vAlign w:val="center"/>
          </w:tcPr>
          <w:p w:rsidR="000E4F1A" w:rsidRPr="00DB3E3F" w:rsidRDefault="000E4F1A" w:rsidP="00CC595E">
            <w:pPr>
              <w:rPr>
                <w:rFonts w:eastAsia="仿宋_GB2312" w:cs="Arial" w:hint="eastAsia"/>
                <w:sz w:val="28"/>
                <w:szCs w:val="28"/>
              </w:rPr>
            </w:pPr>
            <w:r w:rsidRPr="00DB3E3F">
              <w:rPr>
                <w:rFonts w:eastAsia="仿宋_GB2312" w:cs="Arial" w:hint="eastAsia"/>
                <w:sz w:val="28"/>
                <w:szCs w:val="28"/>
              </w:rPr>
              <w:t>—</w:t>
            </w:r>
          </w:p>
        </w:tc>
      </w:tr>
      <w:tr w:rsidR="000E4F1A" w:rsidTr="00CC595E">
        <w:trPr>
          <w:trHeight w:val="642"/>
        </w:trPr>
        <w:tc>
          <w:tcPr>
            <w:tcW w:w="1727" w:type="pct"/>
            <w:gridSpan w:val="2"/>
            <w:tcBorders>
              <w:top w:val="single" w:sz="4" w:space="0" w:color="auto"/>
              <w:left w:val="single" w:sz="4" w:space="0" w:color="auto"/>
              <w:bottom w:val="single" w:sz="4" w:space="0" w:color="auto"/>
              <w:right w:val="single" w:sz="4" w:space="0" w:color="auto"/>
            </w:tcBorders>
            <w:vAlign w:val="center"/>
            <w:hideMark/>
          </w:tcPr>
          <w:p w:rsidR="000E4F1A" w:rsidRPr="00DB3E3F" w:rsidRDefault="000E4F1A" w:rsidP="00CC595E">
            <w:pPr>
              <w:rPr>
                <w:rFonts w:eastAsia="仿宋_GB2312" w:cs="Arial"/>
                <w:sz w:val="28"/>
                <w:szCs w:val="28"/>
              </w:rPr>
            </w:pPr>
            <w:r w:rsidRPr="00DB3E3F">
              <w:rPr>
                <w:rFonts w:eastAsia="仿宋_GB2312" w:cs="Arial" w:hint="eastAsia"/>
                <w:sz w:val="28"/>
                <w:szCs w:val="28"/>
              </w:rPr>
              <w:t>备注</w:t>
            </w:r>
          </w:p>
        </w:tc>
        <w:tc>
          <w:tcPr>
            <w:tcW w:w="3273" w:type="pct"/>
            <w:tcBorders>
              <w:top w:val="single" w:sz="4" w:space="0" w:color="auto"/>
              <w:left w:val="single" w:sz="4" w:space="0" w:color="auto"/>
              <w:bottom w:val="single" w:sz="4" w:space="0" w:color="auto"/>
              <w:right w:val="single" w:sz="4" w:space="0" w:color="auto"/>
            </w:tcBorders>
            <w:vAlign w:val="center"/>
          </w:tcPr>
          <w:p w:rsidR="000E4F1A" w:rsidRPr="00DB3E3F" w:rsidRDefault="000E4F1A" w:rsidP="00CC595E">
            <w:pPr>
              <w:rPr>
                <w:rFonts w:eastAsia="仿宋_GB2312" w:cs="Arial" w:hint="eastAsia"/>
                <w:sz w:val="28"/>
                <w:szCs w:val="28"/>
              </w:rPr>
            </w:pPr>
            <w:r>
              <w:rPr>
                <w:rFonts w:eastAsia="仿宋_GB2312" w:cs="Arial" w:hint="eastAsia"/>
                <w:sz w:val="28"/>
                <w:szCs w:val="28"/>
              </w:rPr>
              <w:t>—</w:t>
            </w:r>
          </w:p>
        </w:tc>
      </w:tr>
    </w:tbl>
    <w:p w:rsidR="000E4F1A" w:rsidRDefault="000E4F1A" w:rsidP="000E4F1A">
      <w:pPr>
        <w:rPr>
          <w:rFonts w:eastAsia="仿宋_GB2312"/>
          <w:sz w:val="32"/>
          <w:szCs w:val="32"/>
        </w:rPr>
      </w:pPr>
    </w:p>
    <w:p w:rsidR="000E4F1A" w:rsidRPr="00B457BB" w:rsidRDefault="000E4F1A" w:rsidP="000E4F1A">
      <w:pPr>
        <w:rPr>
          <w:rFonts w:eastAsia="楷体_GB2312"/>
          <w:kern w:val="0"/>
          <w:sz w:val="32"/>
          <w:szCs w:val="32"/>
        </w:rPr>
      </w:pPr>
      <w:r>
        <w:rPr>
          <w:rFonts w:eastAsia="仿宋_GB2312"/>
          <w:sz w:val="32"/>
          <w:szCs w:val="32"/>
        </w:rPr>
        <w:br w:type="page"/>
      </w:r>
      <w:r w:rsidRPr="00B457BB">
        <w:rPr>
          <w:rFonts w:eastAsia="楷体_GB2312"/>
          <w:kern w:val="0"/>
          <w:sz w:val="32"/>
          <w:szCs w:val="32"/>
        </w:rPr>
        <w:lastRenderedPageBreak/>
        <w:t>（二）有关情况的说明</w:t>
      </w:r>
    </w:p>
    <w:p w:rsidR="000E4F1A" w:rsidRPr="00DB3E3F" w:rsidRDefault="000E4F1A" w:rsidP="000E4F1A">
      <w:pPr>
        <w:ind w:firstLineChars="200" w:firstLine="640"/>
        <w:rPr>
          <w:rFonts w:eastAsia="仿宋_GB2312" w:hint="eastAsia"/>
          <w:sz w:val="32"/>
          <w:szCs w:val="32"/>
        </w:rPr>
      </w:pPr>
      <w:r w:rsidRPr="00B457BB">
        <w:rPr>
          <w:rFonts w:eastAsia="仿宋_GB2312"/>
          <w:sz w:val="32"/>
          <w:szCs w:val="32"/>
        </w:rPr>
        <w:t xml:space="preserve">1. </w:t>
      </w:r>
      <w:r w:rsidRPr="00B457BB">
        <w:rPr>
          <w:rFonts w:eastAsia="仿宋_GB2312"/>
          <w:sz w:val="32"/>
          <w:szCs w:val="32"/>
        </w:rPr>
        <w:t>背景资料</w:t>
      </w:r>
    </w:p>
    <w:p w:rsidR="000E4F1A" w:rsidRPr="00DB3E3F" w:rsidRDefault="000E4F1A" w:rsidP="000E4F1A">
      <w:pPr>
        <w:ind w:firstLineChars="200" w:firstLine="640"/>
        <w:rPr>
          <w:rFonts w:eastAsia="仿宋_GB2312" w:hint="eastAsia"/>
          <w:sz w:val="32"/>
          <w:szCs w:val="32"/>
        </w:rPr>
      </w:pPr>
      <w:r>
        <w:rPr>
          <w:rFonts w:eastAsia="仿宋_GB2312" w:hint="eastAsia"/>
          <w:sz w:val="32"/>
          <w:szCs w:val="32"/>
        </w:rPr>
        <w:t>该物质</w:t>
      </w:r>
      <w:r w:rsidRPr="00DB3E3F">
        <w:rPr>
          <w:rFonts w:eastAsia="仿宋_GB2312" w:hint="eastAsia"/>
          <w:sz w:val="32"/>
          <w:szCs w:val="32"/>
        </w:rPr>
        <w:t>为白色粉末，不溶于水。美国食品药品管理局和欧盟委员会均允许</w:t>
      </w:r>
      <w:r>
        <w:rPr>
          <w:rFonts w:eastAsia="仿宋_GB2312" w:hint="eastAsia"/>
          <w:sz w:val="32"/>
          <w:szCs w:val="32"/>
        </w:rPr>
        <w:t>该物质</w:t>
      </w:r>
      <w:r w:rsidRPr="00DB3E3F">
        <w:rPr>
          <w:rFonts w:eastAsia="仿宋_GB2312" w:hint="eastAsia"/>
          <w:sz w:val="32"/>
          <w:szCs w:val="32"/>
        </w:rPr>
        <w:t>用于食品接触用塑料材料及制品。</w:t>
      </w:r>
    </w:p>
    <w:p w:rsidR="000E4F1A" w:rsidRPr="00DB3E3F" w:rsidRDefault="000E4F1A" w:rsidP="000E4F1A">
      <w:pPr>
        <w:ind w:firstLineChars="200" w:firstLine="640"/>
        <w:rPr>
          <w:rFonts w:eastAsia="仿宋_GB2312" w:hint="eastAsia"/>
          <w:sz w:val="32"/>
          <w:szCs w:val="32"/>
        </w:rPr>
      </w:pPr>
      <w:r>
        <w:rPr>
          <w:rFonts w:eastAsia="仿宋_GB2312" w:hint="eastAsia"/>
          <w:sz w:val="32"/>
          <w:szCs w:val="32"/>
        </w:rPr>
        <w:t>2</w:t>
      </w:r>
      <w:r>
        <w:rPr>
          <w:rFonts w:eastAsia="仿宋_GB2312"/>
          <w:sz w:val="32"/>
          <w:szCs w:val="32"/>
        </w:rPr>
        <w:t xml:space="preserve">. </w:t>
      </w:r>
      <w:r w:rsidRPr="00DB3E3F">
        <w:rPr>
          <w:rFonts w:eastAsia="仿宋_GB2312" w:hint="eastAsia"/>
          <w:sz w:val="32"/>
          <w:szCs w:val="32"/>
        </w:rPr>
        <w:t>工艺必要性</w:t>
      </w:r>
    </w:p>
    <w:p w:rsidR="000E4F1A" w:rsidRDefault="000E4F1A" w:rsidP="000E4F1A">
      <w:pPr>
        <w:ind w:firstLineChars="200" w:firstLine="640"/>
        <w:rPr>
          <w:rFonts w:eastAsia="仿宋_GB2312"/>
          <w:sz w:val="32"/>
          <w:szCs w:val="32"/>
        </w:rPr>
      </w:pPr>
      <w:r w:rsidRPr="00DB3E3F">
        <w:rPr>
          <w:rFonts w:eastAsia="仿宋_GB2312" w:hint="eastAsia"/>
          <w:sz w:val="32"/>
          <w:szCs w:val="32"/>
        </w:rPr>
        <w:t>该物质用作塑料材料及制品的抗粘结剂和填充剂，起抗粘结作用。</w:t>
      </w:r>
    </w:p>
    <w:p w:rsidR="000E4F1A" w:rsidRPr="00B457BB" w:rsidRDefault="000E4F1A" w:rsidP="000E4F1A">
      <w:pPr>
        <w:spacing w:line="600" w:lineRule="exact"/>
        <w:rPr>
          <w:rFonts w:eastAsia="黑体"/>
          <w:kern w:val="0"/>
          <w:sz w:val="32"/>
          <w:szCs w:val="32"/>
        </w:rPr>
      </w:pPr>
      <w:r>
        <w:rPr>
          <w:rFonts w:eastAsia="仿宋_GB2312"/>
          <w:sz w:val="32"/>
          <w:szCs w:val="32"/>
        </w:rPr>
        <w:br w:type="page"/>
      </w:r>
      <w:r>
        <w:rPr>
          <w:rFonts w:eastAsia="黑体" w:hint="eastAsia"/>
          <w:kern w:val="0"/>
          <w:sz w:val="32"/>
          <w:szCs w:val="32"/>
        </w:rPr>
        <w:lastRenderedPageBreak/>
        <w:t>四</w:t>
      </w:r>
      <w:r w:rsidRPr="00B457BB">
        <w:rPr>
          <w:rFonts w:eastAsia="黑体"/>
          <w:kern w:val="0"/>
          <w:sz w:val="32"/>
          <w:szCs w:val="32"/>
        </w:rPr>
        <w:t>、</w:t>
      </w:r>
      <w:r w:rsidRPr="00844A33">
        <w:rPr>
          <w:rFonts w:eastAsia="黑体" w:hint="eastAsia"/>
          <w:kern w:val="0"/>
          <w:sz w:val="32"/>
          <w:szCs w:val="32"/>
        </w:rPr>
        <w:t>1,2,4-</w:t>
      </w:r>
      <w:r w:rsidRPr="00844A33">
        <w:rPr>
          <w:rFonts w:eastAsia="黑体" w:hint="eastAsia"/>
          <w:kern w:val="0"/>
          <w:sz w:val="32"/>
          <w:szCs w:val="32"/>
        </w:rPr>
        <w:t>苯三酸酐与</w:t>
      </w:r>
      <w:r w:rsidRPr="00844A33">
        <w:rPr>
          <w:rFonts w:eastAsia="黑体" w:hint="eastAsia"/>
          <w:kern w:val="0"/>
          <w:sz w:val="32"/>
          <w:szCs w:val="32"/>
        </w:rPr>
        <w:t>4,4</w:t>
      </w:r>
      <w:r>
        <w:rPr>
          <w:rFonts w:eastAsia="黑体"/>
          <w:kern w:val="0"/>
          <w:sz w:val="32"/>
          <w:szCs w:val="32"/>
        </w:rPr>
        <w:t>’</w:t>
      </w:r>
      <w:r w:rsidRPr="00844A33">
        <w:rPr>
          <w:rFonts w:eastAsia="黑体" w:hint="eastAsia"/>
          <w:kern w:val="0"/>
          <w:sz w:val="32"/>
          <w:szCs w:val="32"/>
        </w:rPr>
        <w:t>-</w:t>
      </w:r>
      <w:r w:rsidRPr="00844A33">
        <w:rPr>
          <w:rFonts w:eastAsia="黑体" w:hint="eastAsia"/>
          <w:kern w:val="0"/>
          <w:sz w:val="32"/>
          <w:szCs w:val="32"/>
        </w:rPr>
        <w:t>二苯基甲烷二异氰酸酯和</w:t>
      </w:r>
      <w:r w:rsidRPr="00844A33">
        <w:rPr>
          <w:rFonts w:eastAsia="黑体" w:hint="eastAsia"/>
          <w:kern w:val="0"/>
          <w:sz w:val="32"/>
          <w:szCs w:val="32"/>
        </w:rPr>
        <w:t>3,3</w:t>
      </w:r>
      <w:r>
        <w:rPr>
          <w:rFonts w:eastAsia="黑体"/>
          <w:kern w:val="0"/>
          <w:sz w:val="32"/>
          <w:szCs w:val="32"/>
        </w:rPr>
        <w:t>’</w:t>
      </w:r>
      <w:r w:rsidRPr="00844A33">
        <w:rPr>
          <w:rFonts w:eastAsia="黑体" w:hint="eastAsia"/>
          <w:kern w:val="0"/>
          <w:sz w:val="32"/>
          <w:szCs w:val="32"/>
        </w:rPr>
        <w:t>-</w:t>
      </w:r>
      <w:r w:rsidRPr="00844A33">
        <w:rPr>
          <w:rFonts w:eastAsia="黑体" w:hint="eastAsia"/>
          <w:kern w:val="0"/>
          <w:sz w:val="32"/>
          <w:szCs w:val="32"/>
        </w:rPr>
        <w:t>二甲基</w:t>
      </w:r>
      <w:r w:rsidRPr="00844A33">
        <w:rPr>
          <w:rFonts w:eastAsia="黑体" w:hint="eastAsia"/>
          <w:kern w:val="0"/>
          <w:sz w:val="32"/>
          <w:szCs w:val="32"/>
        </w:rPr>
        <w:t>-4,4</w:t>
      </w:r>
      <w:r>
        <w:rPr>
          <w:rFonts w:eastAsia="黑体"/>
          <w:kern w:val="0"/>
          <w:sz w:val="32"/>
          <w:szCs w:val="32"/>
        </w:rPr>
        <w:t>’</w:t>
      </w:r>
      <w:r w:rsidRPr="00844A33">
        <w:rPr>
          <w:rFonts w:eastAsia="黑体" w:hint="eastAsia"/>
          <w:kern w:val="0"/>
          <w:sz w:val="32"/>
          <w:szCs w:val="32"/>
        </w:rPr>
        <w:t>-</w:t>
      </w:r>
      <w:r w:rsidRPr="00844A33">
        <w:rPr>
          <w:rFonts w:eastAsia="黑体" w:hint="eastAsia"/>
          <w:kern w:val="0"/>
          <w:sz w:val="32"/>
          <w:szCs w:val="32"/>
        </w:rPr>
        <w:t>联苯二异氰酸酯的共聚物</w:t>
      </w:r>
    </w:p>
    <w:p w:rsidR="000E4F1A" w:rsidRPr="00B457BB" w:rsidRDefault="000E4F1A" w:rsidP="000E4F1A">
      <w:pPr>
        <w:spacing w:line="600" w:lineRule="exact"/>
        <w:rPr>
          <w:rFonts w:eastAsia="楷体_GB2312"/>
          <w:kern w:val="0"/>
          <w:sz w:val="32"/>
          <w:szCs w:val="32"/>
        </w:rPr>
      </w:pPr>
      <w:r w:rsidRPr="00B457BB">
        <w:rPr>
          <w:rFonts w:eastAsia="楷体_GB2312"/>
          <w:kern w:val="0"/>
          <w:sz w:val="32"/>
          <w:szCs w:val="32"/>
        </w:rPr>
        <w:t>（一）公告草案</w:t>
      </w:r>
      <w:r w:rsidRPr="00B457BB">
        <w:rPr>
          <w:rFonts w:eastAsia="楷体_GB2312"/>
          <w:kern w:val="0"/>
          <w:sz w:val="32"/>
          <w:szCs w:val="3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1105"/>
        <w:gridCol w:w="5431"/>
      </w:tblGrid>
      <w:tr w:rsidR="000E4F1A" w:rsidRPr="007E2178" w:rsidTr="00CC595E">
        <w:trPr>
          <w:trHeight w:val="611"/>
        </w:trPr>
        <w:tc>
          <w:tcPr>
            <w:tcW w:w="1061" w:type="pct"/>
            <w:vMerge w:val="restart"/>
            <w:tcBorders>
              <w:top w:val="single" w:sz="4" w:space="0" w:color="auto"/>
              <w:left w:val="single" w:sz="4" w:space="0" w:color="auto"/>
              <w:bottom w:val="single" w:sz="4" w:space="0" w:color="auto"/>
              <w:right w:val="single" w:sz="4" w:space="0" w:color="auto"/>
            </w:tcBorders>
            <w:vAlign w:val="center"/>
            <w:hideMark/>
          </w:tcPr>
          <w:p w:rsidR="000E4F1A" w:rsidRPr="000C7ECD" w:rsidRDefault="000E4F1A" w:rsidP="00CC595E">
            <w:pPr>
              <w:rPr>
                <w:rFonts w:eastAsia="仿宋_GB2312" w:cs="Arial"/>
                <w:sz w:val="28"/>
                <w:szCs w:val="28"/>
              </w:rPr>
            </w:pPr>
            <w:r w:rsidRPr="000C7ECD">
              <w:rPr>
                <w:rFonts w:eastAsia="仿宋_GB2312" w:cs="Arial" w:hint="eastAsia"/>
                <w:sz w:val="28"/>
                <w:szCs w:val="28"/>
              </w:rPr>
              <w:t>产品名称</w:t>
            </w:r>
          </w:p>
        </w:tc>
        <w:tc>
          <w:tcPr>
            <w:tcW w:w="666" w:type="pct"/>
            <w:tcBorders>
              <w:top w:val="single" w:sz="4" w:space="0" w:color="auto"/>
              <w:left w:val="single" w:sz="4" w:space="0" w:color="auto"/>
              <w:bottom w:val="single" w:sz="4" w:space="0" w:color="auto"/>
              <w:right w:val="single" w:sz="4" w:space="0" w:color="auto"/>
            </w:tcBorders>
            <w:vAlign w:val="center"/>
            <w:hideMark/>
          </w:tcPr>
          <w:p w:rsidR="000E4F1A" w:rsidRPr="000C7ECD" w:rsidRDefault="000E4F1A" w:rsidP="00CC595E">
            <w:pPr>
              <w:rPr>
                <w:rFonts w:eastAsia="仿宋_GB2312" w:cs="Arial"/>
                <w:sz w:val="28"/>
                <w:szCs w:val="28"/>
              </w:rPr>
            </w:pPr>
            <w:r w:rsidRPr="000C7ECD">
              <w:rPr>
                <w:rFonts w:eastAsia="仿宋_GB2312" w:cs="Arial" w:hint="eastAsia"/>
                <w:sz w:val="28"/>
                <w:szCs w:val="28"/>
              </w:rPr>
              <w:t>中文</w:t>
            </w:r>
            <w:r w:rsidRPr="000C7ECD">
              <w:rPr>
                <w:rFonts w:eastAsia="仿宋_GB2312" w:cs="Arial"/>
                <w:sz w:val="28"/>
                <w:szCs w:val="28"/>
              </w:rPr>
              <w:t xml:space="preserve">                     </w:t>
            </w:r>
          </w:p>
        </w:tc>
        <w:tc>
          <w:tcPr>
            <w:tcW w:w="3273" w:type="pct"/>
            <w:tcBorders>
              <w:top w:val="single" w:sz="4" w:space="0" w:color="auto"/>
              <w:left w:val="single" w:sz="4" w:space="0" w:color="auto"/>
              <w:bottom w:val="single" w:sz="4" w:space="0" w:color="auto"/>
              <w:right w:val="single" w:sz="4" w:space="0" w:color="auto"/>
            </w:tcBorders>
            <w:vAlign w:val="center"/>
            <w:hideMark/>
          </w:tcPr>
          <w:p w:rsidR="000E4F1A" w:rsidRPr="000C7ECD" w:rsidRDefault="000E4F1A" w:rsidP="00CC595E">
            <w:pPr>
              <w:autoSpaceDE w:val="0"/>
              <w:autoSpaceDN w:val="0"/>
              <w:adjustRightInd w:val="0"/>
              <w:rPr>
                <w:rFonts w:eastAsia="仿宋_GB2312" w:cs="Arial"/>
                <w:sz w:val="28"/>
                <w:szCs w:val="28"/>
              </w:rPr>
            </w:pPr>
            <w:bookmarkStart w:id="1" w:name="_Hlk15459662"/>
            <w:r w:rsidRPr="000C7ECD">
              <w:rPr>
                <w:rFonts w:eastAsia="仿宋_GB2312" w:cs="Arial" w:hint="eastAsia"/>
                <w:sz w:val="28"/>
                <w:szCs w:val="28"/>
              </w:rPr>
              <w:t>1,2,4-</w:t>
            </w:r>
            <w:r w:rsidRPr="000C7ECD">
              <w:rPr>
                <w:rFonts w:eastAsia="仿宋_GB2312" w:cs="Arial" w:hint="eastAsia"/>
                <w:sz w:val="28"/>
                <w:szCs w:val="28"/>
              </w:rPr>
              <w:t>苯三酸酐与</w:t>
            </w:r>
            <w:r w:rsidRPr="000C7ECD">
              <w:rPr>
                <w:rFonts w:eastAsia="仿宋_GB2312" w:cs="Arial" w:hint="eastAsia"/>
                <w:sz w:val="28"/>
                <w:szCs w:val="28"/>
              </w:rPr>
              <w:t>4,4</w:t>
            </w:r>
            <w:r w:rsidRPr="000C7ECD">
              <w:rPr>
                <w:rFonts w:eastAsia="仿宋_GB2312" w:cs="Arial"/>
                <w:sz w:val="28"/>
                <w:szCs w:val="28"/>
              </w:rPr>
              <w:t>’</w:t>
            </w:r>
            <w:r w:rsidRPr="000C7ECD">
              <w:rPr>
                <w:rFonts w:eastAsia="仿宋_GB2312" w:cs="Arial" w:hint="eastAsia"/>
                <w:sz w:val="28"/>
                <w:szCs w:val="28"/>
              </w:rPr>
              <w:t>-</w:t>
            </w:r>
            <w:r w:rsidRPr="000C7ECD">
              <w:rPr>
                <w:rFonts w:eastAsia="仿宋_GB2312" w:cs="Arial" w:hint="eastAsia"/>
                <w:sz w:val="28"/>
                <w:szCs w:val="28"/>
              </w:rPr>
              <w:t>二苯基甲烷二异氰酸酯和</w:t>
            </w:r>
            <w:r w:rsidRPr="000C7ECD">
              <w:rPr>
                <w:rFonts w:eastAsia="仿宋_GB2312" w:cs="Arial" w:hint="eastAsia"/>
                <w:sz w:val="28"/>
                <w:szCs w:val="28"/>
              </w:rPr>
              <w:t>3,3</w:t>
            </w:r>
            <w:r w:rsidRPr="000C7ECD">
              <w:rPr>
                <w:rFonts w:eastAsia="仿宋_GB2312" w:cs="Arial"/>
                <w:sz w:val="28"/>
                <w:szCs w:val="28"/>
              </w:rPr>
              <w:t>’</w:t>
            </w:r>
            <w:r w:rsidRPr="000C7ECD">
              <w:rPr>
                <w:rFonts w:eastAsia="仿宋_GB2312" w:cs="Arial" w:hint="eastAsia"/>
                <w:sz w:val="28"/>
                <w:szCs w:val="28"/>
              </w:rPr>
              <w:t>-</w:t>
            </w:r>
            <w:r w:rsidRPr="000C7ECD">
              <w:rPr>
                <w:rFonts w:eastAsia="仿宋_GB2312" w:cs="Arial" w:hint="eastAsia"/>
                <w:sz w:val="28"/>
                <w:szCs w:val="28"/>
              </w:rPr>
              <w:t>二甲基</w:t>
            </w:r>
            <w:r w:rsidRPr="000C7ECD">
              <w:rPr>
                <w:rFonts w:eastAsia="仿宋_GB2312" w:cs="Arial" w:hint="eastAsia"/>
                <w:sz w:val="28"/>
                <w:szCs w:val="28"/>
              </w:rPr>
              <w:t>-4,4</w:t>
            </w:r>
            <w:r w:rsidRPr="000C7ECD">
              <w:rPr>
                <w:rFonts w:eastAsia="仿宋_GB2312" w:cs="Arial"/>
                <w:sz w:val="28"/>
                <w:szCs w:val="28"/>
              </w:rPr>
              <w:t>’</w:t>
            </w:r>
            <w:r w:rsidRPr="000C7ECD">
              <w:rPr>
                <w:rFonts w:eastAsia="仿宋_GB2312" w:cs="Arial" w:hint="eastAsia"/>
                <w:sz w:val="28"/>
                <w:szCs w:val="28"/>
              </w:rPr>
              <w:t>-</w:t>
            </w:r>
            <w:r w:rsidRPr="000C7ECD">
              <w:rPr>
                <w:rFonts w:eastAsia="仿宋_GB2312" w:cs="Arial" w:hint="eastAsia"/>
                <w:sz w:val="28"/>
                <w:szCs w:val="28"/>
              </w:rPr>
              <w:t>联苯二异氰酸酯的共聚物</w:t>
            </w:r>
            <w:bookmarkEnd w:id="1"/>
          </w:p>
        </w:tc>
      </w:tr>
      <w:tr w:rsidR="000E4F1A" w:rsidRPr="007E2178" w:rsidTr="00CC595E">
        <w:trPr>
          <w:trHeight w:val="642"/>
        </w:trPr>
        <w:tc>
          <w:tcPr>
            <w:tcW w:w="1061" w:type="pct"/>
            <w:vMerge/>
            <w:tcBorders>
              <w:top w:val="single" w:sz="4" w:space="0" w:color="auto"/>
              <w:left w:val="single" w:sz="4" w:space="0" w:color="auto"/>
              <w:bottom w:val="single" w:sz="4" w:space="0" w:color="auto"/>
              <w:right w:val="single" w:sz="4" w:space="0" w:color="auto"/>
            </w:tcBorders>
            <w:vAlign w:val="center"/>
            <w:hideMark/>
          </w:tcPr>
          <w:p w:rsidR="000E4F1A" w:rsidRPr="000C7ECD" w:rsidRDefault="000E4F1A" w:rsidP="00CC595E">
            <w:pPr>
              <w:rPr>
                <w:rFonts w:eastAsia="仿宋_GB2312" w:cs="Arial"/>
                <w:sz w:val="28"/>
                <w:szCs w:val="28"/>
              </w:rPr>
            </w:pPr>
          </w:p>
        </w:tc>
        <w:tc>
          <w:tcPr>
            <w:tcW w:w="666" w:type="pct"/>
            <w:tcBorders>
              <w:top w:val="single" w:sz="4" w:space="0" w:color="auto"/>
              <w:left w:val="single" w:sz="4" w:space="0" w:color="auto"/>
              <w:bottom w:val="single" w:sz="4" w:space="0" w:color="auto"/>
              <w:right w:val="single" w:sz="4" w:space="0" w:color="auto"/>
            </w:tcBorders>
            <w:vAlign w:val="center"/>
            <w:hideMark/>
          </w:tcPr>
          <w:p w:rsidR="000E4F1A" w:rsidRPr="000C7ECD" w:rsidRDefault="000E4F1A" w:rsidP="00CC595E">
            <w:pPr>
              <w:spacing w:line="276" w:lineRule="auto"/>
              <w:rPr>
                <w:rFonts w:eastAsia="仿宋_GB2312" w:cs="Arial"/>
                <w:sz w:val="28"/>
                <w:szCs w:val="28"/>
              </w:rPr>
            </w:pPr>
            <w:r w:rsidRPr="000C7ECD">
              <w:rPr>
                <w:rFonts w:eastAsia="仿宋_GB2312" w:cs="Arial" w:hint="eastAsia"/>
                <w:sz w:val="28"/>
                <w:szCs w:val="28"/>
              </w:rPr>
              <w:t>英文</w:t>
            </w:r>
          </w:p>
        </w:tc>
        <w:tc>
          <w:tcPr>
            <w:tcW w:w="3273" w:type="pct"/>
            <w:tcBorders>
              <w:top w:val="single" w:sz="4" w:space="0" w:color="auto"/>
              <w:left w:val="single" w:sz="4" w:space="0" w:color="auto"/>
              <w:bottom w:val="single" w:sz="4" w:space="0" w:color="auto"/>
              <w:right w:val="single" w:sz="4" w:space="0" w:color="auto"/>
            </w:tcBorders>
            <w:vAlign w:val="center"/>
            <w:hideMark/>
          </w:tcPr>
          <w:p w:rsidR="000E4F1A" w:rsidRPr="000C7ECD" w:rsidRDefault="000E4F1A" w:rsidP="00CC595E">
            <w:pPr>
              <w:spacing w:line="276" w:lineRule="auto"/>
              <w:jc w:val="left"/>
              <w:rPr>
                <w:rFonts w:eastAsia="仿宋_GB2312" w:cs="Arial"/>
                <w:sz w:val="28"/>
                <w:szCs w:val="28"/>
              </w:rPr>
            </w:pPr>
            <w:r w:rsidRPr="000C7ECD">
              <w:rPr>
                <w:rFonts w:eastAsia="仿宋_GB2312" w:cs="Arial" w:hint="eastAsia"/>
                <w:sz w:val="28"/>
                <w:szCs w:val="28"/>
              </w:rPr>
              <w:t>Copolymer of 1,2,4-benzenetricarboxylic anhydride, 4,4</w:t>
            </w:r>
            <w:r>
              <w:rPr>
                <w:rFonts w:eastAsia="仿宋_GB2312" w:cs="Arial"/>
                <w:sz w:val="28"/>
                <w:szCs w:val="28"/>
              </w:rPr>
              <w:t>’</w:t>
            </w:r>
            <w:r w:rsidRPr="000C7ECD">
              <w:rPr>
                <w:rFonts w:eastAsia="仿宋_GB2312" w:cs="Arial" w:hint="eastAsia"/>
                <w:sz w:val="28"/>
                <w:szCs w:val="28"/>
              </w:rPr>
              <w:t>-diphenylmethane diisocyanate, and 3,3</w:t>
            </w:r>
            <w:r>
              <w:rPr>
                <w:rFonts w:eastAsia="仿宋_GB2312" w:cs="Arial"/>
                <w:sz w:val="28"/>
                <w:szCs w:val="28"/>
              </w:rPr>
              <w:t>’</w:t>
            </w:r>
            <w:r w:rsidRPr="000C7ECD">
              <w:rPr>
                <w:rFonts w:eastAsia="仿宋_GB2312" w:cs="Arial" w:hint="eastAsia"/>
                <w:sz w:val="28"/>
                <w:szCs w:val="28"/>
              </w:rPr>
              <w:t>-dimethyl-4,4</w:t>
            </w:r>
            <w:r>
              <w:rPr>
                <w:rFonts w:eastAsia="仿宋_GB2312" w:cs="Arial"/>
                <w:sz w:val="28"/>
                <w:szCs w:val="28"/>
              </w:rPr>
              <w:t>’</w:t>
            </w:r>
            <w:r w:rsidRPr="000C7ECD">
              <w:rPr>
                <w:rFonts w:eastAsia="仿宋_GB2312" w:cs="Arial" w:hint="eastAsia"/>
                <w:sz w:val="28"/>
                <w:szCs w:val="28"/>
              </w:rPr>
              <w:t>-biphenylene diisocyanate</w:t>
            </w:r>
          </w:p>
        </w:tc>
      </w:tr>
      <w:tr w:rsidR="000E4F1A" w:rsidRPr="007E2178" w:rsidTr="00CC595E">
        <w:trPr>
          <w:trHeight w:val="611"/>
        </w:trPr>
        <w:tc>
          <w:tcPr>
            <w:tcW w:w="1727" w:type="pct"/>
            <w:gridSpan w:val="2"/>
            <w:tcBorders>
              <w:top w:val="single" w:sz="4" w:space="0" w:color="auto"/>
              <w:left w:val="single" w:sz="4" w:space="0" w:color="auto"/>
              <w:bottom w:val="single" w:sz="4" w:space="0" w:color="auto"/>
              <w:right w:val="single" w:sz="4" w:space="0" w:color="auto"/>
            </w:tcBorders>
            <w:vAlign w:val="center"/>
            <w:hideMark/>
          </w:tcPr>
          <w:p w:rsidR="000E4F1A" w:rsidRPr="000C7ECD" w:rsidRDefault="000E4F1A" w:rsidP="00CC595E">
            <w:pPr>
              <w:rPr>
                <w:rFonts w:eastAsia="仿宋_GB2312" w:cs="Arial"/>
                <w:sz w:val="28"/>
                <w:szCs w:val="28"/>
              </w:rPr>
            </w:pPr>
            <w:r w:rsidRPr="000C7ECD">
              <w:rPr>
                <w:rFonts w:eastAsia="仿宋_GB2312" w:cs="Arial"/>
                <w:sz w:val="28"/>
                <w:szCs w:val="28"/>
              </w:rPr>
              <w:t>CAS</w:t>
            </w:r>
            <w:r w:rsidRPr="000C7ECD">
              <w:rPr>
                <w:rFonts w:eastAsia="仿宋_GB2312" w:cs="Arial" w:hint="eastAsia"/>
                <w:sz w:val="28"/>
                <w:szCs w:val="28"/>
              </w:rPr>
              <w:t>号</w:t>
            </w:r>
            <w:r w:rsidRPr="000C7ECD">
              <w:rPr>
                <w:rFonts w:eastAsia="仿宋_GB2312" w:cs="Arial" w:hint="eastAsia"/>
                <w:sz w:val="28"/>
                <w:szCs w:val="28"/>
              </w:rPr>
              <w:t xml:space="preserve"> </w:t>
            </w:r>
          </w:p>
        </w:tc>
        <w:tc>
          <w:tcPr>
            <w:tcW w:w="3273" w:type="pct"/>
            <w:tcBorders>
              <w:top w:val="single" w:sz="4" w:space="0" w:color="auto"/>
              <w:left w:val="single" w:sz="4" w:space="0" w:color="auto"/>
              <w:bottom w:val="single" w:sz="4" w:space="0" w:color="auto"/>
              <w:right w:val="single" w:sz="4" w:space="0" w:color="auto"/>
            </w:tcBorders>
            <w:vAlign w:val="center"/>
            <w:hideMark/>
          </w:tcPr>
          <w:p w:rsidR="000E4F1A" w:rsidRPr="000C7ECD" w:rsidRDefault="000E4F1A" w:rsidP="00CC595E">
            <w:pPr>
              <w:rPr>
                <w:rFonts w:eastAsia="仿宋_GB2312" w:cs="Arial"/>
                <w:sz w:val="28"/>
                <w:szCs w:val="28"/>
              </w:rPr>
            </w:pPr>
            <w:r w:rsidRPr="000C7ECD">
              <w:rPr>
                <w:rFonts w:eastAsia="仿宋_GB2312" w:cs="Arial"/>
                <w:sz w:val="28"/>
                <w:szCs w:val="28"/>
              </w:rPr>
              <w:t>133078-67-8</w:t>
            </w:r>
          </w:p>
        </w:tc>
      </w:tr>
      <w:tr w:rsidR="000E4F1A" w:rsidRPr="007E2178" w:rsidTr="00CC595E">
        <w:trPr>
          <w:trHeight w:val="611"/>
        </w:trPr>
        <w:tc>
          <w:tcPr>
            <w:tcW w:w="1727" w:type="pct"/>
            <w:gridSpan w:val="2"/>
            <w:tcBorders>
              <w:top w:val="single" w:sz="4" w:space="0" w:color="auto"/>
              <w:left w:val="single" w:sz="4" w:space="0" w:color="auto"/>
              <w:bottom w:val="single" w:sz="4" w:space="0" w:color="auto"/>
              <w:right w:val="single" w:sz="4" w:space="0" w:color="auto"/>
            </w:tcBorders>
            <w:vAlign w:val="center"/>
            <w:hideMark/>
          </w:tcPr>
          <w:p w:rsidR="000E4F1A" w:rsidRPr="000C7ECD" w:rsidRDefault="000E4F1A" w:rsidP="00CC595E">
            <w:pPr>
              <w:rPr>
                <w:rFonts w:eastAsia="仿宋_GB2312" w:cs="Arial"/>
                <w:sz w:val="28"/>
                <w:szCs w:val="28"/>
              </w:rPr>
            </w:pPr>
            <w:r w:rsidRPr="000C7ECD">
              <w:rPr>
                <w:rFonts w:eastAsia="仿宋_GB2312" w:cs="Arial" w:hint="eastAsia"/>
                <w:sz w:val="28"/>
                <w:szCs w:val="28"/>
              </w:rPr>
              <w:t>使用范围</w:t>
            </w:r>
          </w:p>
        </w:tc>
        <w:tc>
          <w:tcPr>
            <w:tcW w:w="3273" w:type="pct"/>
            <w:tcBorders>
              <w:top w:val="single" w:sz="4" w:space="0" w:color="auto"/>
              <w:left w:val="single" w:sz="4" w:space="0" w:color="auto"/>
              <w:bottom w:val="single" w:sz="4" w:space="0" w:color="auto"/>
              <w:right w:val="single" w:sz="4" w:space="0" w:color="auto"/>
            </w:tcBorders>
            <w:vAlign w:val="center"/>
            <w:hideMark/>
          </w:tcPr>
          <w:p w:rsidR="000E4F1A" w:rsidRPr="000C7ECD" w:rsidRDefault="000E4F1A" w:rsidP="00CC595E">
            <w:pPr>
              <w:rPr>
                <w:rFonts w:eastAsia="仿宋_GB2312" w:cs="Arial"/>
                <w:sz w:val="28"/>
                <w:szCs w:val="28"/>
              </w:rPr>
            </w:pPr>
            <w:r w:rsidRPr="000C7ECD">
              <w:rPr>
                <w:rFonts w:eastAsia="仿宋_GB2312" w:cs="Arial" w:hint="eastAsia"/>
                <w:sz w:val="28"/>
                <w:szCs w:val="28"/>
              </w:rPr>
              <w:t>涂料及涂层</w:t>
            </w:r>
          </w:p>
        </w:tc>
      </w:tr>
      <w:tr w:rsidR="000E4F1A" w:rsidRPr="007E2178" w:rsidTr="00CC595E">
        <w:trPr>
          <w:trHeight w:val="642"/>
        </w:trPr>
        <w:tc>
          <w:tcPr>
            <w:tcW w:w="1727" w:type="pct"/>
            <w:gridSpan w:val="2"/>
            <w:tcBorders>
              <w:top w:val="single" w:sz="4" w:space="0" w:color="auto"/>
              <w:left w:val="single" w:sz="4" w:space="0" w:color="auto"/>
              <w:bottom w:val="single" w:sz="4" w:space="0" w:color="auto"/>
              <w:right w:val="single" w:sz="4" w:space="0" w:color="auto"/>
            </w:tcBorders>
            <w:vAlign w:val="center"/>
          </w:tcPr>
          <w:p w:rsidR="000E4F1A" w:rsidRPr="0011299E" w:rsidRDefault="000E4F1A" w:rsidP="00CC595E">
            <w:pPr>
              <w:rPr>
                <w:rFonts w:eastAsia="仿宋_GB2312" w:cs="Arial"/>
                <w:sz w:val="28"/>
                <w:szCs w:val="28"/>
              </w:rPr>
            </w:pPr>
            <w:r w:rsidRPr="0011299E">
              <w:rPr>
                <w:rFonts w:eastAsia="仿宋_GB2312" w:cs="Arial" w:hint="eastAsia"/>
                <w:sz w:val="28"/>
                <w:szCs w:val="28"/>
              </w:rPr>
              <w:t>最大使用量</w:t>
            </w:r>
            <w:r w:rsidRPr="0011299E">
              <w:rPr>
                <w:rFonts w:eastAsia="仿宋_GB2312" w:cs="Arial" w:hint="eastAsia"/>
                <w:sz w:val="28"/>
                <w:szCs w:val="28"/>
              </w:rPr>
              <w:t>/</w:t>
            </w:r>
            <w:r w:rsidRPr="0011299E">
              <w:rPr>
                <w:rFonts w:eastAsia="仿宋_GB2312" w:cs="Arial"/>
                <w:sz w:val="28"/>
                <w:szCs w:val="28"/>
              </w:rPr>
              <w:t xml:space="preserve"> </w:t>
            </w:r>
            <w:r w:rsidRPr="0011299E">
              <w:rPr>
                <w:rFonts w:eastAsia="仿宋_GB2312" w:cs="Arial" w:hint="eastAsia"/>
                <w:sz w:val="28"/>
                <w:szCs w:val="28"/>
              </w:rPr>
              <w:t>%</w:t>
            </w:r>
          </w:p>
        </w:tc>
        <w:tc>
          <w:tcPr>
            <w:tcW w:w="3273" w:type="pct"/>
            <w:tcBorders>
              <w:top w:val="single" w:sz="4" w:space="0" w:color="auto"/>
              <w:left w:val="single" w:sz="4" w:space="0" w:color="auto"/>
              <w:bottom w:val="single" w:sz="4" w:space="0" w:color="auto"/>
              <w:right w:val="single" w:sz="4" w:space="0" w:color="auto"/>
            </w:tcBorders>
            <w:vAlign w:val="center"/>
          </w:tcPr>
          <w:p w:rsidR="000E4F1A" w:rsidRPr="0011299E" w:rsidRDefault="000E4F1A" w:rsidP="00CC595E">
            <w:pPr>
              <w:rPr>
                <w:rFonts w:eastAsia="仿宋_GB2312" w:cs="Arial" w:hint="eastAsia"/>
                <w:sz w:val="28"/>
                <w:szCs w:val="28"/>
              </w:rPr>
            </w:pPr>
            <w:r w:rsidRPr="0011299E">
              <w:rPr>
                <w:rFonts w:eastAsia="仿宋_GB2312" w:cs="Arial" w:hint="eastAsia"/>
                <w:sz w:val="28"/>
                <w:szCs w:val="28"/>
              </w:rPr>
              <w:t>5</w:t>
            </w:r>
            <w:r w:rsidRPr="0011299E">
              <w:rPr>
                <w:rFonts w:eastAsia="仿宋_GB2312" w:cs="Arial"/>
                <w:sz w:val="28"/>
                <w:szCs w:val="28"/>
              </w:rPr>
              <w:t>0</w:t>
            </w:r>
            <w:r w:rsidRPr="0011299E">
              <w:rPr>
                <w:rFonts w:eastAsia="仿宋_GB2312" w:cs="Arial" w:hint="eastAsia"/>
                <w:sz w:val="28"/>
                <w:szCs w:val="28"/>
              </w:rPr>
              <w:t>（以涂膜干重计）</w:t>
            </w:r>
          </w:p>
        </w:tc>
      </w:tr>
      <w:tr w:rsidR="000E4F1A" w:rsidRPr="007E2178" w:rsidTr="00CC595E">
        <w:trPr>
          <w:trHeight w:val="642"/>
        </w:trPr>
        <w:tc>
          <w:tcPr>
            <w:tcW w:w="1727" w:type="pct"/>
            <w:gridSpan w:val="2"/>
            <w:tcBorders>
              <w:top w:val="single" w:sz="4" w:space="0" w:color="auto"/>
              <w:left w:val="single" w:sz="4" w:space="0" w:color="auto"/>
              <w:bottom w:val="single" w:sz="4" w:space="0" w:color="auto"/>
              <w:right w:val="single" w:sz="4" w:space="0" w:color="auto"/>
            </w:tcBorders>
            <w:vAlign w:val="center"/>
          </w:tcPr>
          <w:p w:rsidR="000E4F1A" w:rsidRPr="000C2D5E" w:rsidRDefault="000E4F1A" w:rsidP="00CC595E">
            <w:pPr>
              <w:rPr>
                <w:rFonts w:eastAsia="仿宋_GB2312" w:cs="Arial"/>
                <w:sz w:val="28"/>
                <w:szCs w:val="28"/>
              </w:rPr>
            </w:pPr>
            <w:r w:rsidRPr="000C2D5E">
              <w:rPr>
                <w:rFonts w:eastAsia="仿宋_GB2312" w:cs="Arial" w:hint="eastAsia"/>
                <w:sz w:val="28"/>
                <w:szCs w:val="28"/>
              </w:rPr>
              <w:t>特定迁移限量（</w:t>
            </w:r>
            <w:r w:rsidRPr="000C2D5E">
              <w:rPr>
                <w:rFonts w:eastAsia="仿宋_GB2312" w:cs="Arial" w:hint="eastAsia"/>
                <w:sz w:val="28"/>
                <w:szCs w:val="28"/>
              </w:rPr>
              <w:t>SML</w:t>
            </w:r>
            <w:r w:rsidRPr="000C2D5E">
              <w:rPr>
                <w:rFonts w:eastAsia="仿宋_GB2312" w:cs="Arial" w:hint="eastAsia"/>
                <w:sz w:val="28"/>
                <w:szCs w:val="28"/>
              </w:rPr>
              <w:t>）</w:t>
            </w:r>
            <w:r w:rsidRPr="000C2D5E">
              <w:rPr>
                <w:rFonts w:eastAsia="仿宋_GB2312" w:cs="Arial" w:hint="eastAsia"/>
                <w:sz w:val="28"/>
                <w:szCs w:val="28"/>
              </w:rPr>
              <w:t>/</w:t>
            </w:r>
            <w:r w:rsidRPr="000C2D5E">
              <w:rPr>
                <w:rFonts w:eastAsia="仿宋_GB2312" w:cs="Arial" w:hint="eastAsia"/>
                <w:sz w:val="28"/>
                <w:szCs w:val="28"/>
              </w:rPr>
              <w:t>（</w:t>
            </w:r>
            <w:r w:rsidRPr="000C2D5E">
              <w:rPr>
                <w:rFonts w:eastAsia="仿宋_GB2312" w:cs="Arial" w:hint="eastAsia"/>
                <w:sz w:val="28"/>
                <w:szCs w:val="28"/>
              </w:rPr>
              <w:t>mg/kg</w:t>
            </w:r>
            <w:r w:rsidRPr="000C2D5E">
              <w:rPr>
                <w:rFonts w:eastAsia="仿宋_GB2312" w:cs="Arial" w:hint="eastAsia"/>
                <w:sz w:val="28"/>
                <w:szCs w:val="28"/>
              </w:rPr>
              <w:t>）</w:t>
            </w:r>
          </w:p>
        </w:tc>
        <w:tc>
          <w:tcPr>
            <w:tcW w:w="3273" w:type="pct"/>
            <w:tcBorders>
              <w:top w:val="single" w:sz="4" w:space="0" w:color="auto"/>
              <w:left w:val="single" w:sz="4" w:space="0" w:color="auto"/>
              <w:bottom w:val="single" w:sz="4" w:space="0" w:color="auto"/>
              <w:right w:val="single" w:sz="4" w:space="0" w:color="auto"/>
            </w:tcBorders>
            <w:vAlign w:val="center"/>
          </w:tcPr>
          <w:p w:rsidR="000E4F1A" w:rsidRPr="000C7ECD" w:rsidRDefault="000E4F1A" w:rsidP="00CC595E">
            <w:pPr>
              <w:rPr>
                <w:rFonts w:eastAsia="仿宋_GB2312" w:cs="Arial"/>
                <w:sz w:val="28"/>
                <w:szCs w:val="28"/>
              </w:rPr>
            </w:pPr>
            <w:r w:rsidRPr="000C7ECD">
              <w:rPr>
                <w:rFonts w:eastAsia="仿宋_GB2312" w:cs="Arial" w:hint="eastAsia"/>
                <w:sz w:val="28"/>
                <w:szCs w:val="28"/>
              </w:rPr>
              <w:t>5</w:t>
            </w:r>
            <w:r w:rsidRPr="000C7ECD">
              <w:rPr>
                <w:rFonts w:eastAsia="仿宋_GB2312" w:cs="Arial" w:hint="eastAsia"/>
                <w:sz w:val="28"/>
                <w:szCs w:val="28"/>
              </w:rPr>
              <w:t>（以偏苯三甲酸计）</w:t>
            </w:r>
            <w:r>
              <w:rPr>
                <w:rFonts w:eastAsia="仿宋_GB2312" w:cs="Arial" w:hint="eastAsia"/>
                <w:sz w:val="28"/>
                <w:szCs w:val="28"/>
              </w:rPr>
              <w:t>；</w:t>
            </w:r>
          </w:p>
          <w:p w:rsidR="000E4F1A" w:rsidRPr="000C7ECD" w:rsidRDefault="000E4F1A" w:rsidP="00CC595E">
            <w:pPr>
              <w:rPr>
                <w:rFonts w:eastAsia="仿宋_GB2312" w:cs="Arial"/>
                <w:sz w:val="28"/>
                <w:szCs w:val="28"/>
              </w:rPr>
            </w:pPr>
            <w:r>
              <w:rPr>
                <w:rFonts w:eastAsia="仿宋_GB2312" w:cs="Arial" w:hint="eastAsia"/>
                <w:sz w:val="28"/>
                <w:szCs w:val="28"/>
              </w:rPr>
              <w:t>ND</w:t>
            </w:r>
            <w:r>
              <w:rPr>
                <w:rFonts w:eastAsia="仿宋_GB2312" w:cs="Arial" w:hint="eastAsia"/>
                <w:sz w:val="28"/>
                <w:szCs w:val="28"/>
              </w:rPr>
              <w:t>（</w:t>
            </w:r>
            <w:r w:rsidRPr="000C7ECD">
              <w:rPr>
                <w:rFonts w:eastAsia="仿宋_GB2312" w:cs="Arial" w:hint="eastAsia"/>
                <w:sz w:val="28"/>
                <w:szCs w:val="28"/>
              </w:rPr>
              <w:t>以异氰酸根计，</w:t>
            </w:r>
            <w:r w:rsidRPr="000C7ECD">
              <w:rPr>
                <w:rFonts w:eastAsia="仿宋_GB2312" w:cs="Arial" w:hint="eastAsia"/>
                <w:sz w:val="28"/>
                <w:szCs w:val="28"/>
              </w:rPr>
              <w:t>DL=0.01mg/kg</w:t>
            </w:r>
            <w:r>
              <w:rPr>
                <w:rFonts w:eastAsia="仿宋_GB2312" w:cs="Arial" w:hint="eastAsia"/>
                <w:sz w:val="28"/>
                <w:szCs w:val="28"/>
              </w:rPr>
              <w:t>）</w:t>
            </w:r>
          </w:p>
        </w:tc>
      </w:tr>
      <w:tr w:rsidR="000E4F1A" w:rsidRPr="007E2178" w:rsidTr="00CC595E">
        <w:trPr>
          <w:trHeight w:val="642"/>
        </w:trPr>
        <w:tc>
          <w:tcPr>
            <w:tcW w:w="1727" w:type="pct"/>
            <w:gridSpan w:val="2"/>
            <w:tcBorders>
              <w:top w:val="single" w:sz="4" w:space="0" w:color="auto"/>
              <w:left w:val="single" w:sz="4" w:space="0" w:color="auto"/>
              <w:bottom w:val="single" w:sz="4" w:space="0" w:color="auto"/>
              <w:right w:val="single" w:sz="4" w:space="0" w:color="auto"/>
            </w:tcBorders>
            <w:vAlign w:val="center"/>
          </w:tcPr>
          <w:p w:rsidR="000E4F1A" w:rsidRPr="000C2D5E" w:rsidRDefault="000E4F1A" w:rsidP="00CC595E">
            <w:pPr>
              <w:rPr>
                <w:rFonts w:eastAsia="仿宋_GB2312" w:cs="Arial"/>
                <w:sz w:val="28"/>
                <w:szCs w:val="28"/>
              </w:rPr>
            </w:pPr>
            <w:r w:rsidRPr="000C2D5E">
              <w:rPr>
                <w:rFonts w:eastAsia="仿宋_GB2312" w:cs="Arial" w:hint="eastAsia"/>
                <w:sz w:val="28"/>
                <w:szCs w:val="28"/>
              </w:rPr>
              <w:t>最大残留量（</w:t>
            </w:r>
            <w:r w:rsidRPr="000C2D5E">
              <w:rPr>
                <w:rFonts w:eastAsia="仿宋_GB2312" w:cs="Arial" w:hint="eastAsia"/>
                <w:sz w:val="28"/>
                <w:szCs w:val="28"/>
              </w:rPr>
              <w:t>QM</w:t>
            </w:r>
            <w:r w:rsidRPr="000C2D5E">
              <w:rPr>
                <w:rFonts w:eastAsia="仿宋_GB2312" w:cs="Arial" w:hint="eastAsia"/>
                <w:sz w:val="28"/>
                <w:szCs w:val="28"/>
              </w:rPr>
              <w:t>）</w:t>
            </w:r>
            <w:r w:rsidRPr="000C2D5E">
              <w:rPr>
                <w:rFonts w:eastAsia="仿宋_GB2312" w:cs="Arial" w:hint="eastAsia"/>
                <w:sz w:val="28"/>
                <w:szCs w:val="28"/>
              </w:rPr>
              <w:t>/</w:t>
            </w:r>
            <w:r w:rsidRPr="000C2D5E">
              <w:rPr>
                <w:rFonts w:eastAsia="仿宋_GB2312" w:cs="Arial" w:hint="eastAsia"/>
                <w:sz w:val="28"/>
                <w:szCs w:val="28"/>
              </w:rPr>
              <w:t>（</w:t>
            </w:r>
            <w:r w:rsidRPr="000C2D5E">
              <w:rPr>
                <w:rFonts w:eastAsia="仿宋_GB2312" w:cs="Arial" w:hint="eastAsia"/>
                <w:sz w:val="28"/>
                <w:szCs w:val="28"/>
              </w:rPr>
              <w:t>mg/kg</w:t>
            </w:r>
            <w:r w:rsidRPr="000C2D5E">
              <w:rPr>
                <w:rFonts w:eastAsia="仿宋_GB2312" w:cs="Arial" w:hint="eastAsia"/>
                <w:sz w:val="28"/>
                <w:szCs w:val="28"/>
              </w:rPr>
              <w:t>）</w:t>
            </w:r>
          </w:p>
        </w:tc>
        <w:tc>
          <w:tcPr>
            <w:tcW w:w="3273" w:type="pct"/>
            <w:tcBorders>
              <w:top w:val="single" w:sz="4" w:space="0" w:color="auto"/>
              <w:left w:val="single" w:sz="4" w:space="0" w:color="auto"/>
              <w:bottom w:val="single" w:sz="4" w:space="0" w:color="auto"/>
              <w:right w:val="single" w:sz="4" w:space="0" w:color="auto"/>
            </w:tcBorders>
            <w:vAlign w:val="center"/>
          </w:tcPr>
          <w:p w:rsidR="000E4F1A" w:rsidRPr="000C7ECD" w:rsidRDefault="000E4F1A" w:rsidP="00CC595E">
            <w:pPr>
              <w:rPr>
                <w:rFonts w:eastAsia="仿宋_GB2312" w:cs="Arial" w:hint="eastAsia"/>
                <w:sz w:val="28"/>
                <w:szCs w:val="28"/>
              </w:rPr>
            </w:pPr>
            <w:r>
              <w:rPr>
                <w:rFonts w:eastAsia="仿宋_GB2312" w:cs="Arial" w:hint="eastAsia"/>
                <w:sz w:val="28"/>
                <w:szCs w:val="28"/>
              </w:rPr>
              <w:t>—</w:t>
            </w:r>
          </w:p>
        </w:tc>
      </w:tr>
      <w:tr w:rsidR="000E4F1A" w:rsidRPr="007E2178" w:rsidTr="00CC595E">
        <w:trPr>
          <w:trHeight w:val="1367"/>
        </w:trPr>
        <w:tc>
          <w:tcPr>
            <w:tcW w:w="1727" w:type="pct"/>
            <w:gridSpan w:val="2"/>
            <w:tcBorders>
              <w:top w:val="single" w:sz="4" w:space="0" w:color="auto"/>
              <w:left w:val="single" w:sz="4" w:space="0" w:color="auto"/>
              <w:bottom w:val="single" w:sz="4" w:space="0" w:color="auto"/>
              <w:right w:val="single" w:sz="4" w:space="0" w:color="auto"/>
            </w:tcBorders>
            <w:vAlign w:val="center"/>
            <w:hideMark/>
          </w:tcPr>
          <w:p w:rsidR="000E4F1A" w:rsidRPr="000C7ECD" w:rsidRDefault="000E4F1A" w:rsidP="00CC595E">
            <w:pPr>
              <w:rPr>
                <w:rFonts w:eastAsia="仿宋_GB2312" w:cs="Arial"/>
                <w:sz w:val="28"/>
                <w:szCs w:val="28"/>
              </w:rPr>
            </w:pPr>
            <w:r w:rsidRPr="000C7ECD">
              <w:rPr>
                <w:rFonts w:eastAsia="仿宋_GB2312" w:cs="Arial" w:hint="eastAsia"/>
                <w:sz w:val="28"/>
                <w:szCs w:val="28"/>
              </w:rPr>
              <w:t>备注</w:t>
            </w:r>
          </w:p>
        </w:tc>
        <w:tc>
          <w:tcPr>
            <w:tcW w:w="3273" w:type="pct"/>
            <w:tcBorders>
              <w:top w:val="single" w:sz="4" w:space="0" w:color="auto"/>
              <w:left w:val="single" w:sz="4" w:space="0" w:color="auto"/>
              <w:bottom w:val="single" w:sz="4" w:space="0" w:color="auto"/>
              <w:right w:val="single" w:sz="4" w:space="0" w:color="auto"/>
            </w:tcBorders>
            <w:vAlign w:val="center"/>
          </w:tcPr>
          <w:p w:rsidR="000E4F1A" w:rsidRPr="000C7ECD" w:rsidRDefault="000E4F1A" w:rsidP="00CC595E">
            <w:pPr>
              <w:rPr>
                <w:rFonts w:eastAsia="仿宋_GB2312" w:cs="Arial"/>
                <w:sz w:val="28"/>
                <w:szCs w:val="28"/>
              </w:rPr>
            </w:pPr>
            <w:r w:rsidRPr="000C7ECD">
              <w:rPr>
                <w:rFonts w:eastAsia="仿宋_GB2312" w:cs="Arial" w:hint="eastAsia"/>
                <w:sz w:val="28"/>
                <w:szCs w:val="28"/>
              </w:rPr>
              <w:t>—</w:t>
            </w:r>
          </w:p>
        </w:tc>
      </w:tr>
    </w:tbl>
    <w:p w:rsidR="000E4F1A" w:rsidRDefault="000E4F1A" w:rsidP="000E4F1A">
      <w:pPr>
        <w:rPr>
          <w:rFonts w:eastAsia="仿宋_GB2312"/>
          <w:sz w:val="32"/>
          <w:szCs w:val="32"/>
        </w:rPr>
      </w:pPr>
    </w:p>
    <w:p w:rsidR="000E4F1A" w:rsidRPr="00B457BB" w:rsidRDefault="000E4F1A" w:rsidP="000E4F1A">
      <w:pPr>
        <w:rPr>
          <w:rFonts w:eastAsia="楷体_GB2312"/>
          <w:kern w:val="0"/>
          <w:sz w:val="32"/>
          <w:szCs w:val="32"/>
        </w:rPr>
      </w:pPr>
      <w:r>
        <w:rPr>
          <w:rFonts w:eastAsia="仿宋_GB2312"/>
          <w:sz w:val="32"/>
          <w:szCs w:val="32"/>
        </w:rPr>
        <w:br w:type="page"/>
      </w:r>
      <w:r w:rsidRPr="00B457BB">
        <w:rPr>
          <w:rFonts w:eastAsia="楷体_GB2312"/>
          <w:kern w:val="0"/>
          <w:sz w:val="32"/>
          <w:szCs w:val="32"/>
        </w:rPr>
        <w:lastRenderedPageBreak/>
        <w:t>（二）有关情况的说明</w:t>
      </w:r>
    </w:p>
    <w:p w:rsidR="000E4F1A" w:rsidRPr="00DB3E3F" w:rsidRDefault="000E4F1A" w:rsidP="000E4F1A">
      <w:pPr>
        <w:ind w:firstLineChars="200" w:firstLine="640"/>
        <w:rPr>
          <w:rFonts w:eastAsia="仿宋_GB2312" w:hint="eastAsia"/>
          <w:sz w:val="32"/>
          <w:szCs w:val="32"/>
        </w:rPr>
      </w:pPr>
      <w:r w:rsidRPr="00B457BB">
        <w:rPr>
          <w:rFonts w:eastAsia="仿宋_GB2312"/>
          <w:sz w:val="32"/>
          <w:szCs w:val="32"/>
        </w:rPr>
        <w:t xml:space="preserve">1. </w:t>
      </w:r>
      <w:r w:rsidRPr="00B457BB">
        <w:rPr>
          <w:rFonts w:eastAsia="仿宋_GB2312"/>
          <w:sz w:val="32"/>
          <w:szCs w:val="32"/>
        </w:rPr>
        <w:t>背景资料</w:t>
      </w:r>
    </w:p>
    <w:p w:rsidR="000E4F1A" w:rsidRPr="00691CF5" w:rsidRDefault="000E4F1A" w:rsidP="000E4F1A">
      <w:pPr>
        <w:ind w:firstLineChars="200" w:firstLine="640"/>
        <w:rPr>
          <w:rFonts w:eastAsia="仿宋_GB2312" w:hint="eastAsia"/>
          <w:sz w:val="32"/>
          <w:szCs w:val="32"/>
        </w:rPr>
      </w:pPr>
      <w:r w:rsidRPr="00691CF5">
        <w:rPr>
          <w:rFonts w:eastAsia="仿宋_GB2312" w:hint="eastAsia"/>
          <w:sz w:val="32"/>
          <w:szCs w:val="32"/>
        </w:rPr>
        <w:t>该物质为黄棕色无味固体，通常以水溶液形式出现，常温条件下稳定。美国</w:t>
      </w:r>
      <w:r>
        <w:rPr>
          <w:rFonts w:eastAsia="仿宋_GB2312" w:hint="eastAsia"/>
          <w:sz w:val="32"/>
          <w:szCs w:val="32"/>
        </w:rPr>
        <w:t>食品药品管理局和欧洲委员会均允许该物质用于食品接触用涂料及涂层</w:t>
      </w:r>
      <w:r w:rsidRPr="00691CF5">
        <w:rPr>
          <w:rFonts w:eastAsia="仿宋_GB2312" w:hint="eastAsia"/>
          <w:sz w:val="32"/>
          <w:szCs w:val="32"/>
        </w:rPr>
        <w:t>。</w:t>
      </w:r>
    </w:p>
    <w:p w:rsidR="000E4F1A" w:rsidRPr="00691CF5" w:rsidRDefault="000E4F1A" w:rsidP="000E4F1A">
      <w:pPr>
        <w:ind w:firstLineChars="200" w:firstLine="640"/>
        <w:rPr>
          <w:rFonts w:eastAsia="仿宋_GB2312" w:hint="eastAsia"/>
          <w:sz w:val="32"/>
          <w:szCs w:val="32"/>
        </w:rPr>
      </w:pPr>
      <w:r>
        <w:rPr>
          <w:rFonts w:eastAsia="仿宋_GB2312" w:hint="eastAsia"/>
          <w:sz w:val="32"/>
          <w:szCs w:val="32"/>
        </w:rPr>
        <w:t>2</w:t>
      </w:r>
      <w:r>
        <w:rPr>
          <w:rFonts w:eastAsia="仿宋_GB2312"/>
          <w:sz w:val="32"/>
          <w:szCs w:val="32"/>
        </w:rPr>
        <w:t xml:space="preserve">. </w:t>
      </w:r>
      <w:r w:rsidRPr="00691CF5">
        <w:rPr>
          <w:rFonts w:eastAsia="仿宋_GB2312" w:hint="eastAsia"/>
          <w:sz w:val="32"/>
          <w:szCs w:val="32"/>
        </w:rPr>
        <w:t>工艺必要性</w:t>
      </w:r>
    </w:p>
    <w:p w:rsidR="000E4F1A" w:rsidRPr="00691CF5" w:rsidRDefault="000E4F1A" w:rsidP="000E4F1A">
      <w:pPr>
        <w:ind w:firstLineChars="200" w:firstLine="640"/>
        <w:rPr>
          <w:rFonts w:eastAsia="仿宋_GB2312"/>
          <w:sz w:val="32"/>
          <w:szCs w:val="32"/>
        </w:rPr>
      </w:pPr>
      <w:r w:rsidRPr="00691CF5">
        <w:rPr>
          <w:rFonts w:eastAsia="仿宋_GB2312" w:hint="eastAsia"/>
          <w:sz w:val="32"/>
          <w:szCs w:val="32"/>
        </w:rPr>
        <w:t>该物质具有</w:t>
      </w:r>
      <w:r>
        <w:rPr>
          <w:rFonts w:eastAsia="仿宋_GB2312" w:hint="eastAsia"/>
          <w:sz w:val="32"/>
          <w:szCs w:val="32"/>
        </w:rPr>
        <w:t>较好</w:t>
      </w:r>
      <w:r w:rsidRPr="00691CF5">
        <w:rPr>
          <w:rFonts w:eastAsia="仿宋_GB2312" w:hint="eastAsia"/>
          <w:sz w:val="32"/>
          <w:szCs w:val="32"/>
        </w:rPr>
        <w:t>的粘结性能和热稳定性，能增加涂层与金属基材间的附着力。</w:t>
      </w:r>
    </w:p>
    <w:p w:rsidR="000E4F1A" w:rsidRPr="00B457BB" w:rsidRDefault="000E4F1A" w:rsidP="000E4F1A">
      <w:pPr>
        <w:spacing w:line="600" w:lineRule="exact"/>
        <w:rPr>
          <w:rFonts w:eastAsia="黑体"/>
          <w:kern w:val="0"/>
          <w:sz w:val="32"/>
          <w:szCs w:val="32"/>
        </w:rPr>
      </w:pPr>
      <w:r>
        <w:rPr>
          <w:rFonts w:eastAsia="仿宋_GB2312"/>
          <w:sz w:val="32"/>
          <w:szCs w:val="32"/>
        </w:rPr>
        <w:br w:type="page"/>
      </w:r>
      <w:r>
        <w:rPr>
          <w:rFonts w:eastAsia="黑体" w:hint="eastAsia"/>
          <w:kern w:val="0"/>
          <w:sz w:val="32"/>
          <w:szCs w:val="32"/>
        </w:rPr>
        <w:lastRenderedPageBreak/>
        <w:t>五</w:t>
      </w:r>
      <w:r w:rsidRPr="00B457BB">
        <w:rPr>
          <w:rFonts w:eastAsia="黑体"/>
          <w:kern w:val="0"/>
          <w:sz w:val="32"/>
          <w:szCs w:val="32"/>
        </w:rPr>
        <w:t>、</w:t>
      </w:r>
      <w:r w:rsidRPr="0084583B">
        <w:rPr>
          <w:rFonts w:eastAsia="黑体" w:hint="eastAsia"/>
          <w:kern w:val="0"/>
          <w:sz w:val="32"/>
          <w:szCs w:val="32"/>
        </w:rPr>
        <w:t>辛酸锌</w:t>
      </w:r>
    </w:p>
    <w:p w:rsidR="000E4F1A" w:rsidRPr="00B457BB" w:rsidRDefault="000E4F1A" w:rsidP="000E4F1A">
      <w:pPr>
        <w:spacing w:line="600" w:lineRule="exact"/>
        <w:rPr>
          <w:rFonts w:eastAsia="楷体_GB2312"/>
          <w:kern w:val="0"/>
          <w:sz w:val="32"/>
          <w:szCs w:val="32"/>
        </w:rPr>
      </w:pPr>
      <w:r w:rsidRPr="00B457BB">
        <w:rPr>
          <w:rFonts w:eastAsia="楷体_GB2312"/>
          <w:kern w:val="0"/>
          <w:sz w:val="32"/>
          <w:szCs w:val="32"/>
        </w:rPr>
        <w:t>（一）公告草案</w:t>
      </w:r>
      <w:r w:rsidRPr="00B457BB">
        <w:rPr>
          <w:rFonts w:eastAsia="楷体_GB2312"/>
          <w:kern w:val="0"/>
          <w:sz w:val="32"/>
          <w:szCs w:val="3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1105"/>
        <w:gridCol w:w="5431"/>
      </w:tblGrid>
      <w:tr w:rsidR="000E4F1A" w:rsidTr="00CC595E">
        <w:trPr>
          <w:trHeight w:val="611"/>
        </w:trPr>
        <w:tc>
          <w:tcPr>
            <w:tcW w:w="1061" w:type="pct"/>
            <w:vMerge w:val="restart"/>
            <w:tcBorders>
              <w:top w:val="single" w:sz="4" w:space="0" w:color="auto"/>
              <w:left w:val="single" w:sz="4" w:space="0" w:color="auto"/>
              <w:bottom w:val="single" w:sz="4" w:space="0" w:color="auto"/>
              <w:right w:val="single" w:sz="4" w:space="0" w:color="auto"/>
            </w:tcBorders>
            <w:vAlign w:val="center"/>
            <w:hideMark/>
          </w:tcPr>
          <w:p w:rsidR="000E4F1A" w:rsidRPr="0084583B" w:rsidRDefault="000E4F1A" w:rsidP="00CC595E">
            <w:pPr>
              <w:rPr>
                <w:rFonts w:eastAsia="仿宋_GB2312" w:cs="Arial"/>
                <w:sz w:val="28"/>
                <w:szCs w:val="28"/>
              </w:rPr>
            </w:pPr>
            <w:r w:rsidRPr="0084583B">
              <w:rPr>
                <w:rFonts w:eastAsia="仿宋_GB2312" w:cs="Arial" w:hint="eastAsia"/>
                <w:sz w:val="28"/>
                <w:szCs w:val="28"/>
              </w:rPr>
              <w:t>产品名称</w:t>
            </w:r>
          </w:p>
        </w:tc>
        <w:tc>
          <w:tcPr>
            <w:tcW w:w="666" w:type="pct"/>
            <w:tcBorders>
              <w:top w:val="single" w:sz="4" w:space="0" w:color="auto"/>
              <w:left w:val="single" w:sz="4" w:space="0" w:color="auto"/>
              <w:bottom w:val="single" w:sz="4" w:space="0" w:color="auto"/>
              <w:right w:val="single" w:sz="4" w:space="0" w:color="auto"/>
            </w:tcBorders>
            <w:vAlign w:val="center"/>
            <w:hideMark/>
          </w:tcPr>
          <w:p w:rsidR="000E4F1A" w:rsidRPr="0084583B" w:rsidRDefault="000E4F1A" w:rsidP="00CC595E">
            <w:pPr>
              <w:rPr>
                <w:rFonts w:eastAsia="仿宋_GB2312" w:cs="Arial"/>
                <w:sz w:val="28"/>
                <w:szCs w:val="28"/>
              </w:rPr>
            </w:pPr>
            <w:r w:rsidRPr="0084583B">
              <w:rPr>
                <w:rFonts w:eastAsia="仿宋_GB2312" w:cs="Arial" w:hint="eastAsia"/>
                <w:sz w:val="28"/>
                <w:szCs w:val="28"/>
              </w:rPr>
              <w:t>中文</w:t>
            </w:r>
          </w:p>
        </w:tc>
        <w:tc>
          <w:tcPr>
            <w:tcW w:w="3273" w:type="pct"/>
            <w:shd w:val="clear" w:color="auto" w:fill="auto"/>
            <w:vAlign w:val="center"/>
            <w:hideMark/>
          </w:tcPr>
          <w:p w:rsidR="000E4F1A" w:rsidRPr="0084583B" w:rsidRDefault="000E4F1A" w:rsidP="00CC595E">
            <w:pPr>
              <w:spacing w:line="252" w:lineRule="auto"/>
              <w:rPr>
                <w:rFonts w:eastAsia="仿宋_GB2312" w:cs="Arial"/>
                <w:sz w:val="28"/>
                <w:szCs w:val="28"/>
              </w:rPr>
            </w:pPr>
            <w:r w:rsidRPr="0084583B">
              <w:rPr>
                <w:rFonts w:eastAsia="仿宋_GB2312" w:cs="Arial"/>
                <w:sz w:val="28"/>
                <w:szCs w:val="28"/>
              </w:rPr>
              <w:t>辛酸锌</w:t>
            </w:r>
          </w:p>
        </w:tc>
      </w:tr>
      <w:tr w:rsidR="000E4F1A" w:rsidTr="00CC595E">
        <w:trPr>
          <w:trHeight w:val="642"/>
        </w:trPr>
        <w:tc>
          <w:tcPr>
            <w:tcW w:w="1061" w:type="pct"/>
            <w:vMerge/>
            <w:tcBorders>
              <w:top w:val="single" w:sz="4" w:space="0" w:color="auto"/>
              <w:left w:val="single" w:sz="4" w:space="0" w:color="auto"/>
              <w:bottom w:val="single" w:sz="4" w:space="0" w:color="auto"/>
              <w:right w:val="single" w:sz="4" w:space="0" w:color="auto"/>
            </w:tcBorders>
            <w:vAlign w:val="center"/>
            <w:hideMark/>
          </w:tcPr>
          <w:p w:rsidR="000E4F1A" w:rsidRPr="0084583B" w:rsidRDefault="000E4F1A" w:rsidP="00CC595E">
            <w:pPr>
              <w:rPr>
                <w:rFonts w:eastAsia="仿宋_GB2312" w:cs="Arial"/>
                <w:sz w:val="28"/>
                <w:szCs w:val="28"/>
              </w:rPr>
            </w:pPr>
          </w:p>
        </w:tc>
        <w:tc>
          <w:tcPr>
            <w:tcW w:w="666" w:type="pct"/>
            <w:tcBorders>
              <w:top w:val="single" w:sz="4" w:space="0" w:color="auto"/>
              <w:left w:val="single" w:sz="4" w:space="0" w:color="auto"/>
              <w:bottom w:val="single" w:sz="4" w:space="0" w:color="auto"/>
              <w:right w:val="single" w:sz="4" w:space="0" w:color="auto"/>
            </w:tcBorders>
            <w:vAlign w:val="center"/>
            <w:hideMark/>
          </w:tcPr>
          <w:p w:rsidR="000E4F1A" w:rsidRPr="0084583B" w:rsidRDefault="000E4F1A" w:rsidP="00CC595E">
            <w:pPr>
              <w:rPr>
                <w:rFonts w:eastAsia="仿宋_GB2312" w:cs="Arial"/>
                <w:sz w:val="28"/>
                <w:szCs w:val="28"/>
              </w:rPr>
            </w:pPr>
            <w:r w:rsidRPr="0084583B">
              <w:rPr>
                <w:rFonts w:eastAsia="仿宋_GB2312" w:cs="Arial" w:hint="eastAsia"/>
                <w:sz w:val="28"/>
                <w:szCs w:val="28"/>
              </w:rPr>
              <w:t>英文</w:t>
            </w:r>
          </w:p>
        </w:tc>
        <w:tc>
          <w:tcPr>
            <w:tcW w:w="3273" w:type="pct"/>
            <w:shd w:val="clear" w:color="auto" w:fill="auto"/>
            <w:vAlign w:val="center"/>
            <w:hideMark/>
          </w:tcPr>
          <w:p w:rsidR="000E4F1A" w:rsidRPr="0084583B" w:rsidRDefault="000E4F1A" w:rsidP="00CC595E">
            <w:pPr>
              <w:spacing w:line="252" w:lineRule="auto"/>
              <w:rPr>
                <w:rFonts w:eastAsia="仿宋_GB2312" w:cs="Arial"/>
                <w:sz w:val="28"/>
                <w:szCs w:val="28"/>
              </w:rPr>
            </w:pPr>
            <w:r w:rsidRPr="0084583B">
              <w:rPr>
                <w:rFonts w:eastAsia="仿宋_GB2312" w:cs="Arial"/>
                <w:sz w:val="28"/>
                <w:szCs w:val="28"/>
              </w:rPr>
              <w:t>Zin</w:t>
            </w:r>
            <w:r w:rsidRPr="0084583B">
              <w:rPr>
                <w:rFonts w:eastAsia="仿宋_GB2312" w:cs="Arial"/>
                <w:b/>
                <w:sz w:val="28"/>
                <w:szCs w:val="28"/>
              </w:rPr>
              <w:t>c</w:t>
            </w:r>
            <w:r w:rsidRPr="0084583B">
              <w:rPr>
                <w:rFonts w:eastAsia="仿宋_GB2312" w:cs="Arial"/>
                <w:sz w:val="28"/>
                <w:szCs w:val="28"/>
              </w:rPr>
              <w:t xml:space="preserve"> caprylate</w:t>
            </w:r>
          </w:p>
        </w:tc>
      </w:tr>
      <w:tr w:rsidR="000E4F1A" w:rsidTr="00CC595E">
        <w:trPr>
          <w:trHeight w:val="611"/>
        </w:trPr>
        <w:tc>
          <w:tcPr>
            <w:tcW w:w="1727" w:type="pct"/>
            <w:gridSpan w:val="2"/>
            <w:tcBorders>
              <w:top w:val="single" w:sz="4" w:space="0" w:color="auto"/>
              <w:left w:val="single" w:sz="4" w:space="0" w:color="auto"/>
              <w:bottom w:val="single" w:sz="4" w:space="0" w:color="auto"/>
              <w:right w:val="single" w:sz="4" w:space="0" w:color="auto"/>
            </w:tcBorders>
            <w:vAlign w:val="center"/>
            <w:hideMark/>
          </w:tcPr>
          <w:p w:rsidR="000E4F1A" w:rsidRPr="0084583B" w:rsidRDefault="000E4F1A" w:rsidP="00CC595E">
            <w:pPr>
              <w:rPr>
                <w:rFonts w:eastAsia="仿宋_GB2312" w:cs="Arial"/>
                <w:sz w:val="28"/>
                <w:szCs w:val="28"/>
              </w:rPr>
            </w:pPr>
            <w:r w:rsidRPr="0084583B">
              <w:rPr>
                <w:rFonts w:eastAsia="仿宋_GB2312" w:cs="Arial"/>
                <w:sz w:val="28"/>
                <w:szCs w:val="28"/>
              </w:rPr>
              <w:t>CAS</w:t>
            </w:r>
            <w:r w:rsidRPr="0084583B">
              <w:rPr>
                <w:rFonts w:eastAsia="仿宋_GB2312" w:cs="Arial" w:hint="eastAsia"/>
                <w:sz w:val="28"/>
                <w:szCs w:val="28"/>
              </w:rPr>
              <w:t>号</w:t>
            </w:r>
          </w:p>
        </w:tc>
        <w:tc>
          <w:tcPr>
            <w:tcW w:w="3273" w:type="pct"/>
            <w:shd w:val="clear" w:color="auto" w:fill="auto"/>
            <w:vAlign w:val="center"/>
            <w:hideMark/>
          </w:tcPr>
          <w:p w:rsidR="000E4F1A" w:rsidRPr="0084583B" w:rsidRDefault="000E4F1A" w:rsidP="00CC595E">
            <w:pPr>
              <w:widowControl/>
              <w:autoSpaceDE w:val="0"/>
              <w:autoSpaceDN w:val="0"/>
              <w:adjustRightInd w:val="0"/>
              <w:snapToGrid w:val="0"/>
              <w:rPr>
                <w:rFonts w:eastAsia="仿宋_GB2312" w:cs="Arial"/>
                <w:sz w:val="28"/>
                <w:szCs w:val="28"/>
              </w:rPr>
            </w:pPr>
            <w:r w:rsidRPr="0084583B">
              <w:rPr>
                <w:rFonts w:eastAsia="仿宋_GB2312" w:cs="Arial"/>
                <w:sz w:val="28"/>
                <w:szCs w:val="28"/>
              </w:rPr>
              <w:t>557-09-5</w:t>
            </w:r>
          </w:p>
        </w:tc>
      </w:tr>
      <w:tr w:rsidR="000E4F1A" w:rsidTr="00CC595E">
        <w:trPr>
          <w:trHeight w:val="642"/>
        </w:trPr>
        <w:tc>
          <w:tcPr>
            <w:tcW w:w="1727" w:type="pct"/>
            <w:gridSpan w:val="2"/>
            <w:shd w:val="clear" w:color="auto" w:fill="auto"/>
            <w:vAlign w:val="center"/>
          </w:tcPr>
          <w:p w:rsidR="000E4F1A" w:rsidRPr="0084583B" w:rsidRDefault="000E4F1A" w:rsidP="00CC595E">
            <w:pPr>
              <w:rPr>
                <w:rFonts w:eastAsia="仿宋_GB2312" w:cs="Arial"/>
                <w:sz w:val="28"/>
                <w:szCs w:val="28"/>
              </w:rPr>
            </w:pPr>
            <w:r w:rsidRPr="0084583B">
              <w:rPr>
                <w:rFonts w:eastAsia="仿宋_GB2312" w:cs="Arial" w:hint="eastAsia"/>
                <w:sz w:val="28"/>
                <w:szCs w:val="28"/>
              </w:rPr>
              <w:t>使用范围</w:t>
            </w:r>
          </w:p>
        </w:tc>
        <w:tc>
          <w:tcPr>
            <w:tcW w:w="3273" w:type="pct"/>
            <w:shd w:val="clear" w:color="auto" w:fill="auto"/>
            <w:vAlign w:val="center"/>
          </w:tcPr>
          <w:p w:rsidR="000E4F1A" w:rsidRPr="0084583B" w:rsidRDefault="000E4F1A" w:rsidP="00CC595E">
            <w:pPr>
              <w:jc w:val="left"/>
              <w:rPr>
                <w:rFonts w:eastAsia="仿宋_GB2312" w:cs="Arial"/>
                <w:sz w:val="28"/>
                <w:szCs w:val="28"/>
              </w:rPr>
            </w:pPr>
            <w:r w:rsidRPr="0084583B">
              <w:rPr>
                <w:rFonts w:eastAsia="仿宋_GB2312" w:cs="Arial" w:hint="eastAsia"/>
                <w:sz w:val="28"/>
                <w:szCs w:val="28"/>
              </w:rPr>
              <w:t>塑料：乙烯</w:t>
            </w:r>
            <w:r w:rsidRPr="0084583B">
              <w:rPr>
                <w:rFonts w:eastAsia="仿宋_GB2312" w:cs="Arial"/>
                <w:sz w:val="28"/>
                <w:szCs w:val="28"/>
              </w:rPr>
              <w:t>-</w:t>
            </w:r>
            <w:r w:rsidRPr="0084583B">
              <w:rPr>
                <w:rFonts w:eastAsia="仿宋_GB2312" w:cs="Arial"/>
                <w:sz w:val="28"/>
                <w:szCs w:val="28"/>
              </w:rPr>
              <w:t>乙烯醇共聚物（</w:t>
            </w:r>
            <w:r w:rsidRPr="0084583B">
              <w:rPr>
                <w:rFonts w:eastAsia="仿宋_GB2312" w:cs="Arial"/>
                <w:sz w:val="28"/>
                <w:szCs w:val="28"/>
              </w:rPr>
              <w:t>EVOH</w:t>
            </w:r>
            <w:r w:rsidRPr="0084583B">
              <w:rPr>
                <w:rFonts w:eastAsia="仿宋_GB2312" w:cs="Arial"/>
                <w:sz w:val="28"/>
                <w:szCs w:val="28"/>
              </w:rPr>
              <w:t>）</w:t>
            </w:r>
          </w:p>
        </w:tc>
      </w:tr>
      <w:tr w:rsidR="000E4F1A" w:rsidTr="00CC595E">
        <w:trPr>
          <w:trHeight w:val="642"/>
        </w:trPr>
        <w:tc>
          <w:tcPr>
            <w:tcW w:w="1727" w:type="pct"/>
            <w:gridSpan w:val="2"/>
            <w:shd w:val="clear" w:color="auto" w:fill="auto"/>
            <w:vAlign w:val="center"/>
            <w:hideMark/>
          </w:tcPr>
          <w:p w:rsidR="000E4F1A" w:rsidRPr="0084583B" w:rsidRDefault="000E4F1A" w:rsidP="00CC595E">
            <w:pPr>
              <w:rPr>
                <w:rFonts w:eastAsia="仿宋_GB2312" w:cs="Arial"/>
                <w:sz w:val="28"/>
                <w:szCs w:val="28"/>
              </w:rPr>
            </w:pPr>
            <w:r w:rsidRPr="0084583B">
              <w:rPr>
                <w:rFonts w:eastAsia="仿宋_GB2312" w:cs="Arial"/>
                <w:sz w:val="28"/>
                <w:szCs w:val="28"/>
              </w:rPr>
              <w:t>最大使用量</w:t>
            </w:r>
            <w:r w:rsidRPr="0084583B">
              <w:rPr>
                <w:rFonts w:eastAsia="仿宋_GB2312" w:cs="Arial" w:hint="eastAsia"/>
                <w:sz w:val="28"/>
                <w:szCs w:val="28"/>
              </w:rPr>
              <w:t>/</w:t>
            </w:r>
            <w:r>
              <w:rPr>
                <w:rFonts w:eastAsia="仿宋_GB2312" w:cs="Arial"/>
                <w:sz w:val="28"/>
                <w:szCs w:val="28"/>
              </w:rPr>
              <w:t xml:space="preserve"> </w:t>
            </w:r>
            <w:r w:rsidRPr="0084583B">
              <w:rPr>
                <w:rFonts w:eastAsia="仿宋_GB2312" w:cs="Arial" w:hint="eastAsia"/>
                <w:sz w:val="28"/>
                <w:szCs w:val="28"/>
              </w:rPr>
              <w:t>%</w:t>
            </w:r>
          </w:p>
        </w:tc>
        <w:tc>
          <w:tcPr>
            <w:tcW w:w="3273" w:type="pct"/>
            <w:shd w:val="clear" w:color="auto" w:fill="auto"/>
            <w:vAlign w:val="center"/>
            <w:hideMark/>
          </w:tcPr>
          <w:p w:rsidR="000E4F1A" w:rsidRPr="0084583B" w:rsidRDefault="000E4F1A" w:rsidP="00CC595E">
            <w:pPr>
              <w:jc w:val="left"/>
              <w:rPr>
                <w:rFonts w:eastAsia="仿宋_GB2312" w:cs="Arial"/>
                <w:sz w:val="28"/>
                <w:szCs w:val="28"/>
              </w:rPr>
            </w:pPr>
            <w:r w:rsidRPr="0084583B">
              <w:rPr>
                <w:rFonts w:eastAsia="仿宋_GB2312" w:cs="Arial"/>
                <w:sz w:val="28"/>
                <w:szCs w:val="28"/>
              </w:rPr>
              <w:t>0.06</w:t>
            </w:r>
          </w:p>
        </w:tc>
      </w:tr>
      <w:tr w:rsidR="000E4F1A" w:rsidTr="00CC595E">
        <w:trPr>
          <w:trHeight w:val="642"/>
        </w:trPr>
        <w:tc>
          <w:tcPr>
            <w:tcW w:w="1727" w:type="pct"/>
            <w:gridSpan w:val="2"/>
            <w:tcBorders>
              <w:top w:val="single" w:sz="4" w:space="0" w:color="auto"/>
              <w:left w:val="single" w:sz="4" w:space="0" w:color="auto"/>
              <w:bottom w:val="single" w:sz="4" w:space="0" w:color="auto"/>
              <w:right w:val="single" w:sz="4" w:space="0" w:color="auto"/>
            </w:tcBorders>
            <w:vAlign w:val="center"/>
            <w:hideMark/>
          </w:tcPr>
          <w:p w:rsidR="000E4F1A" w:rsidRPr="000C2D5E" w:rsidRDefault="000E4F1A" w:rsidP="00CC595E">
            <w:pPr>
              <w:rPr>
                <w:rFonts w:eastAsia="仿宋_GB2312" w:cs="Arial"/>
                <w:sz w:val="28"/>
                <w:szCs w:val="28"/>
              </w:rPr>
            </w:pPr>
            <w:r w:rsidRPr="000C2D5E">
              <w:rPr>
                <w:rFonts w:eastAsia="仿宋_GB2312" w:cs="Arial" w:hint="eastAsia"/>
                <w:sz w:val="28"/>
                <w:szCs w:val="28"/>
              </w:rPr>
              <w:t>特定迁移限量（</w:t>
            </w:r>
            <w:r w:rsidRPr="000C2D5E">
              <w:rPr>
                <w:rFonts w:eastAsia="仿宋_GB2312" w:cs="Arial" w:hint="eastAsia"/>
                <w:sz w:val="28"/>
                <w:szCs w:val="28"/>
              </w:rPr>
              <w:t>SML</w:t>
            </w:r>
            <w:r w:rsidRPr="000C2D5E">
              <w:rPr>
                <w:rFonts w:eastAsia="仿宋_GB2312" w:cs="Arial" w:hint="eastAsia"/>
                <w:sz w:val="28"/>
                <w:szCs w:val="28"/>
              </w:rPr>
              <w:t>）</w:t>
            </w:r>
            <w:r w:rsidRPr="000C2D5E">
              <w:rPr>
                <w:rFonts w:eastAsia="仿宋_GB2312" w:cs="Arial" w:hint="eastAsia"/>
                <w:sz w:val="28"/>
                <w:szCs w:val="28"/>
              </w:rPr>
              <w:t>/</w:t>
            </w:r>
            <w:r w:rsidRPr="000C2D5E">
              <w:rPr>
                <w:rFonts w:eastAsia="仿宋_GB2312" w:cs="Arial" w:hint="eastAsia"/>
                <w:sz w:val="28"/>
                <w:szCs w:val="28"/>
              </w:rPr>
              <w:t>（</w:t>
            </w:r>
            <w:r w:rsidRPr="000C2D5E">
              <w:rPr>
                <w:rFonts w:eastAsia="仿宋_GB2312" w:cs="Arial" w:hint="eastAsia"/>
                <w:sz w:val="28"/>
                <w:szCs w:val="28"/>
              </w:rPr>
              <w:t>mg/kg</w:t>
            </w:r>
            <w:r w:rsidRPr="000C2D5E">
              <w:rPr>
                <w:rFonts w:eastAsia="仿宋_GB2312" w:cs="Arial" w:hint="eastAsia"/>
                <w:sz w:val="28"/>
                <w:szCs w:val="28"/>
              </w:rPr>
              <w:t>）</w:t>
            </w:r>
          </w:p>
        </w:tc>
        <w:tc>
          <w:tcPr>
            <w:tcW w:w="3273" w:type="pct"/>
            <w:tcBorders>
              <w:top w:val="single" w:sz="4" w:space="0" w:color="auto"/>
              <w:left w:val="single" w:sz="4" w:space="0" w:color="auto"/>
              <w:bottom w:val="single" w:sz="4" w:space="0" w:color="auto"/>
              <w:right w:val="single" w:sz="4" w:space="0" w:color="auto"/>
            </w:tcBorders>
            <w:vAlign w:val="center"/>
          </w:tcPr>
          <w:p w:rsidR="000E4F1A" w:rsidRPr="0084583B" w:rsidRDefault="000E4F1A" w:rsidP="00CC595E">
            <w:pPr>
              <w:rPr>
                <w:rFonts w:eastAsia="仿宋_GB2312" w:cs="Arial"/>
                <w:sz w:val="28"/>
                <w:szCs w:val="28"/>
              </w:rPr>
            </w:pPr>
            <w:r w:rsidRPr="0084583B">
              <w:rPr>
                <w:rFonts w:eastAsia="仿宋_GB2312" w:cs="Arial"/>
                <w:sz w:val="28"/>
                <w:szCs w:val="28"/>
              </w:rPr>
              <w:t>5</w:t>
            </w:r>
            <w:r>
              <w:rPr>
                <w:rFonts w:eastAsia="仿宋_GB2312" w:cs="Arial" w:hint="eastAsia"/>
                <w:sz w:val="28"/>
                <w:szCs w:val="28"/>
              </w:rPr>
              <w:t>（</w:t>
            </w:r>
            <w:r w:rsidRPr="0084583B">
              <w:rPr>
                <w:rFonts w:eastAsia="仿宋_GB2312" w:cs="Arial" w:hint="eastAsia"/>
                <w:sz w:val="28"/>
                <w:szCs w:val="28"/>
              </w:rPr>
              <w:t>锌</w:t>
            </w:r>
            <w:r>
              <w:rPr>
                <w:rFonts w:eastAsia="仿宋_GB2312" w:cs="Arial" w:hint="eastAsia"/>
                <w:sz w:val="28"/>
                <w:szCs w:val="28"/>
              </w:rPr>
              <w:t>）</w:t>
            </w:r>
          </w:p>
        </w:tc>
      </w:tr>
      <w:tr w:rsidR="000E4F1A" w:rsidTr="00CC595E">
        <w:trPr>
          <w:trHeight w:val="642"/>
        </w:trPr>
        <w:tc>
          <w:tcPr>
            <w:tcW w:w="1727" w:type="pct"/>
            <w:gridSpan w:val="2"/>
            <w:tcBorders>
              <w:top w:val="single" w:sz="4" w:space="0" w:color="auto"/>
              <w:left w:val="single" w:sz="4" w:space="0" w:color="auto"/>
              <w:bottom w:val="single" w:sz="4" w:space="0" w:color="auto"/>
              <w:right w:val="single" w:sz="4" w:space="0" w:color="auto"/>
            </w:tcBorders>
            <w:vAlign w:val="center"/>
          </w:tcPr>
          <w:p w:rsidR="000E4F1A" w:rsidRPr="000C2D5E" w:rsidRDefault="000E4F1A" w:rsidP="00CC595E">
            <w:pPr>
              <w:rPr>
                <w:rFonts w:eastAsia="仿宋_GB2312" w:cs="Arial"/>
                <w:sz w:val="28"/>
                <w:szCs w:val="28"/>
              </w:rPr>
            </w:pPr>
            <w:r w:rsidRPr="000C2D5E">
              <w:rPr>
                <w:rFonts w:eastAsia="仿宋_GB2312" w:cs="Arial" w:hint="eastAsia"/>
                <w:sz w:val="28"/>
                <w:szCs w:val="28"/>
              </w:rPr>
              <w:t>最大残留量（</w:t>
            </w:r>
            <w:r w:rsidRPr="000C2D5E">
              <w:rPr>
                <w:rFonts w:eastAsia="仿宋_GB2312" w:cs="Arial" w:hint="eastAsia"/>
                <w:sz w:val="28"/>
                <w:szCs w:val="28"/>
              </w:rPr>
              <w:t>QM</w:t>
            </w:r>
            <w:r w:rsidRPr="000C2D5E">
              <w:rPr>
                <w:rFonts w:eastAsia="仿宋_GB2312" w:cs="Arial" w:hint="eastAsia"/>
                <w:sz w:val="28"/>
                <w:szCs w:val="28"/>
              </w:rPr>
              <w:t>）</w:t>
            </w:r>
            <w:r w:rsidRPr="000C2D5E">
              <w:rPr>
                <w:rFonts w:eastAsia="仿宋_GB2312" w:cs="Arial" w:hint="eastAsia"/>
                <w:sz w:val="28"/>
                <w:szCs w:val="28"/>
              </w:rPr>
              <w:t>/</w:t>
            </w:r>
            <w:r w:rsidRPr="000C2D5E">
              <w:rPr>
                <w:rFonts w:eastAsia="仿宋_GB2312" w:cs="Arial" w:hint="eastAsia"/>
                <w:sz w:val="28"/>
                <w:szCs w:val="28"/>
              </w:rPr>
              <w:t>（</w:t>
            </w:r>
            <w:r w:rsidRPr="000C2D5E">
              <w:rPr>
                <w:rFonts w:eastAsia="仿宋_GB2312" w:cs="Arial" w:hint="eastAsia"/>
                <w:sz w:val="28"/>
                <w:szCs w:val="28"/>
              </w:rPr>
              <w:t>mg/kg</w:t>
            </w:r>
            <w:r w:rsidRPr="000C2D5E">
              <w:rPr>
                <w:rFonts w:eastAsia="仿宋_GB2312" w:cs="Arial" w:hint="eastAsia"/>
                <w:sz w:val="28"/>
                <w:szCs w:val="28"/>
              </w:rPr>
              <w:t>）</w:t>
            </w:r>
          </w:p>
        </w:tc>
        <w:tc>
          <w:tcPr>
            <w:tcW w:w="3273" w:type="pct"/>
            <w:tcBorders>
              <w:top w:val="single" w:sz="4" w:space="0" w:color="auto"/>
              <w:left w:val="single" w:sz="4" w:space="0" w:color="auto"/>
              <w:bottom w:val="single" w:sz="4" w:space="0" w:color="auto"/>
              <w:right w:val="single" w:sz="4" w:space="0" w:color="auto"/>
            </w:tcBorders>
            <w:vAlign w:val="center"/>
          </w:tcPr>
          <w:p w:rsidR="000E4F1A" w:rsidRPr="0084583B" w:rsidRDefault="000E4F1A" w:rsidP="00CC595E">
            <w:pPr>
              <w:rPr>
                <w:rFonts w:eastAsia="仿宋_GB2312" w:cs="Arial"/>
                <w:sz w:val="28"/>
                <w:szCs w:val="28"/>
              </w:rPr>
            </w:pPr>
            <w:r>
              <w:rPr>
                <w:rFonts w:eastAsia="仿宋_GB2312" w:cs="Arial" w:hint="eastAsia"/>
                <w:sz w:val="28"/>
                <w:szCs w:val="28"/>
              </w:rPr>
              <w:t>—</w:t>
            </w:r>
          </w:p>
        </w:tc>
      </w:tr>
      <w:tr w:rsidR="000E4F1A" w:rsidTr="00CC595E">
        <w:trPr>
          <w:trHeight w:val="642"/>
        </w:trPr>
        <w:tc>
          <w:tcPr>
            <w:tcW w:w="1727" w:type="pct"/>
            <w:gridSpan w:val="2"/>
            <w:tcBorders>
              <w:top w:val="single" w:sz="4" w:space="0" w:color="auto"/>
              <w:left w:val="single" w:sz="4" w:space="0" w:color="auto"/>
              <w:bottom w:val="single" w:sz="4" w:space="0" w:color="auto"/>
              <w:right w:val="single" w:sz="4" w:space="0" w:color="auto"/>
            </w:tcBorders>
            <w:vAlign w:val="center"/>
            <w:hideMark/>
          </w:tcPr>
          <w:p w:rsidR="000E4F1A" w:rsidRPr="0084583B" w:rsidRDefault="000E4F1A" w:rsidP="00CC595E">
            <w:pPr>
              <w:rPr>
                <w:rFonts w:eastAsia="仿宋_GB2312" w:cs="Arial"/>
                <w:sz w:val="28"/>
                <w:szCs w:val="28"/>
              </w:rPr>
            </w:pPr>
            <w:r w:rsidRPr="0084583B">
              <w:rPr>
                <w:rFonts w:eastAsia="仿宋_GB2312" w:cs="Arial" w:hint="eastAsia"/>
                <w:sz w:val="28"/>
                <w:szCs w:val="28"/>
              </w:rPr>
              <w:t>备注</w:t>
            </w:r>
          </w:p>
        </w:tc>
        <w:tc>
          <w:tcPr>
            <w:tcW w:w="3273" w:type="pct"/>
            <w:tcBorders>
              <w:top w:val="single" w:sz="4" w:space="0" w:color="auto"/>
              <w:left w:val="single" w:sz="4" w:space="0" w:color="auto"/>
              <w:bottom w:val="single" w:sz="4" w:space="0" w:color="auto"/>
              <w:right w:val="single" w:sz="4" w:space="0" w:color="auto"/>
            </w:tcBorders>
            <w:vAlign w:val="center"/>
          </w:tcPr>
          <w:p w:rsidR="000E4F1A" w:rsidRPr="0084583B" w:rsidRDefault="000E4F1A" w:rsidP="00CC595E">
            <w:pPr>
              <w:rPr>
                <w:rFonts w:eastAsia="仿宋_GB2312" w:cs="Arial"/>
                <w:sz w:val="28"/>
                <w:szCs w:val="28"/>
              </w:rPr>
            </w:pPr>
            <w:r>
              <w:rPr>
                <w:rFonts w:eastAsia="仿宋_GB2312" w:cs="Arial" w:hint="eastAsia"/>
                <w:sz w:val="28"/>
                <w:szCs w:val="28"/>
              </w:rPr>
              <w:t>—</w:t>
            </w:r>
          </w:p>
        </w:tc>
      </w:tr>
    </w:tbl>
    <w:p w:rsidR="000E4F1A" w:rsidRDefault="000E4F1A" w:rsidP="000E4F1A">
      <w:pPr>
        <w:rPr>
          <w:rFonts w:eastAsia="仿宋_GB2312"/>
          <w:sz w:val="32"/>
          <w:szCs w:val="32"/>
        </w:rPr>
      </w:pPr>
    </w:p>
    <w:p w:rsidR="000E4F1A" w:rsidRPr="00B457BB" w:rsidRDefault="000E4F1A" w:rsidP="000E4F1A">
      <w:pPr>
        <w:rPr>
          <w:rFonts w:eastAsia="楷体_GB2312"/>
          <w:kern w:val="0"/>
          <w:sz w:val="32"/>
          <w:szCs w:val="32"/>
        </w:rPr>
      </w:pPr>
      <w:r>
        <w:rPr>
          <w:rFonts w:eastAsia="仿宋_GB2312"/>
          <w:sz w:val="32"/>
          <w:szCs w:val="32"/>
        </w:rPr>
        <w:br w:type="page"/>
      </w:r>
      <w:r w:rsidRPr="00B457BB">
        <w:rPr>
          <w:rFonts w:eastAsia="楷体_GB2312"/>
          <w:kern w:val="0"/>
          <w:sz w:val="32"/>
          <w:szCs w:val="32"/>
        </w:rPr>
        <w:lastRenderedPageBreak/>
        <w:t>（二）有关情况的说明</w:t>
      </w:r>
    </w:p>
    <w:p w:rsidR="000E4F1A" w:rsidRPr="00DB3E3F" w:rsidRDefault="000E4F1A" w:rsidP="000E4F1A">
      <w:pPr>
        <w:ind w:firstLineChars="200" w:firstLine="640"/>
        <w:rPr>
          <w:rFonts w:eastAsia="仿宋_GB2312" w:hint="eastAsia"/>
          <w:sz w:val="32"/>
          <w:szCs w:val="32"/>
        </w:rPr>
      </w:pPr>
      <w:r w:rsidRPr="00B457BB">
        <w:rPr>
          <w:rFonts w:eastAsia="仿宋_GB2312"/>
          <w:sz w:val="32"/>
          <w:szCs w:val="32"/>
        </w:rPr>
        <w:t xml:space="preserve">1. </w:t>
      </w:r>
      <w:r w:rsidRPr="00B457BB">
        <w:rPr>
          <w:rFonts w:eastAsia="仿宋_GB2312"/>
          <w:sz w:val="32"/>
          <w:szCs w:val="32"/>
        </w:rPr>
        <w:t>背景资料</w:t>
      </w:r>
    </w:p>
    <w:p w:rsidR="000E4F1A" w:rsidRPr="0084583B" w:rsidRDefault="000E4F1A" w:rsidP="000E4F1A">
      <w:pPr>
        <w:ind w:firstLineChars="200" w:firstLine="640"/>
        <w:rPr>
          <w:rFonts w:eastAsia="仿宋_GB2312" w:hint="eastAsia"/>
          <w:sz w:val="32"/>
          <w:szCs w:val="32"/>
        </w:rPr>
      </w:pPr>
      <w:r>
        <w:rPr>
          <w:rFonts w:eastAsia="仿宋_GB2312" w:hint="eastAsia"/>
          <w:sz w:val="32"/>
          <w:szCs w:val="32"/>
        </w:rPr>
        <w:t>该物质</w:t>
      </w:r>
      <w:r w:rsidRPr="0084583B">
        <w:rPr>
          <w:rFonts w:eastAsia="仿宋_GB2312" w:hint="eastAsia"/>
          <w:sz w:val="32"/>
          <w:szCs w:val="32"/>
        </w:rPr>
        <w:t>常温下为</w:t>
      </w:r>
      <w:r>
        <w:rPr>
          <w:rFonts w:eastAsia="仿宋_GB2312" w:hint="eastAsia"/>
          <w:sz w:val="32"/>
          <w:szCs w:val="32"/>
        </w:rPr>
        <w:t>白色</w:t>
      </w:r>
      <w:r w:rsidRPr="0084583B">
        <w:rPr>
          <w:rFonts w:eastAsia="仿宋_GB2312" w:hint="eastAsia"/>
          <w:sz w:val="32"/>
          <w:szCs w:val="32"/>
        </w:rPr>
        <w:t>固体粉末。欧盟委员会、日本卫生烯烃与苯乙烯塑料协会和南方共同市场均允许该物质用于食品接触用塑料材料及制品。</w:t>
      </w:r>
    </w:p>
    <w:p w:rsidR="000E4F1A" w:rsidRPr="0084583B" w:rsidRDefault="000E4F1A" w:rsidP="000E4F1A">
      <w:pPr>
        <w:ind w:firstLineChars="200" w:firstLine="640"/>
        <w:rPr>
          <w:rFonts w:eastAsia="仿宋_GB2312" w:hint="eastAsia"/>
          <w:sz w:val="32"/>
          <w:szCs w:val="32"/>
        </w:rPr>
      </w:pPr>
      <w:r>
        <w:rPr>
          <w:rFonts w:eastAsia="仿宋_GB2312" w:hint="eastAsia"/>
          <w:sz w:val="32"/>
          <w:szCs w:val="32"/>
        </w:rPr>
        <w:t>2</w:t>
      </w:r>
      <w:r>
        <w:rPr>
          <w:rFonts w:eastAsia="仿宋_GB2312"/>
          <w:sz w:val="32"/>
          <w:szCs w:val="32"/>
        </w:rPr>
        <w:t xml:space="preserve">. </w:t>
      </w:r>
      <w:r w:rsidRPr="0084583B">
        <w:rPr>
          <w:rFonts w:eastAsia="仿宋_GB2312" w:hint="eastAsia"/>
          <w:sz w:val="32"/>
          <w:szCs w:val="32"/>
        </w:rPr>
        <w:t>工艺必要性</w:t>
      </w:r>
    </w:p>
    <w:p w:rsidR="000E4F1A" w:rsidRDefault="000E4F1A" w:rsidP="000E4F1A">
      <w:pPr>
        <w:ind w:firstLineChars="200" w:firstLine="640"/>
        <w:rPr>
          <w:rFonts w:eastAsia="仿宋_GB2312"/>
          <w:sz w:val="32"/>
          <w:szCs w:val="32"/>
        </w:rPr>
      </w:pPr>
      <w:r>
        <w:rPr>
          <w:rFonts w:eastAsia="仿宋_GB2312" w:hint="eastAsia"/>
          <w:sz w:val="32"/>
          <w:szCs w:val="32"/>
        </w:rPr>
        <w:t>该物质</w:t>
      </w:r>
      <w:r w:rsidRPr="0084583B">
        <w:rPr>
          <w:rFonts w:eastAsia="仿宋_GB2312" w:hint="eastAsia"/>
          <w:sz w:val="32"/>
          <w:szCs w:val="32"/>
        </w:rPr>
        <w:t>在乙烯</w:t>
      </w:r>
      <w:r w:rsidRPr="0084583B">
        <w:rPr>
          <w:rFonts w:eastAsia="仿宋_GB2312" w:hint="eastAsia"/>
          <w:sz w:val="32"/>
          <w:szCs w:val="32"/>
        </w:rPr>
        <w:t>-</w:t>
      </w:r>
      <w:r w:rsidRPr="0084583B">
        <w:rPr>
          <w:rFonts w:eastAsia="仿宋_GB2312" w:hint="eastAsia"/>
          <w:sz w:val="32"/>
          <w:szCs w:val="32"/>
        </w:rPr>
        <w:t>乙烯醇共聚物（</w:t>
      </w:r>
      <w:r w:rsidRPr="0084583B">
        <w:rPr>
          <w:rFonts w:eastAsia="仿宋_GB2312" w:hint="eastAsia"/>
          <w:sz w:val="32"/>
          <w:szCs w:val="32"/>
        </w:rPr>
        <w:t>EVOH</w:t>
      </w:r>
      <w:r w:rsidRPr="0084583B">
        <w:rPr>
          <w:rFonts w:eastAsia="仿宋_GB2312" w:hint="eastAsia"/>
          <w:sz w:val="32"/>
          <w:szCs w:val="32"/>
        </w:rPr>
        <w:t>）的加工过程中起润滑剂的作用，用于改善加工过程中</w:t>
      </w:r>
      <w:r w:rsidRPr="0084583B">
        <w:rPr>
          <w:rFonts w:eastAsia="仿宋_GB2312" w:hint="eastAsia"/>
          <w:sz w:val="32"/>
          <w:szCs w:val="32"/>
        </w:rPr>
        <w:t>EVOH</w:t>
      </w:r>
      <w:r w:rsidRPr="0084583B">
        <w:rPr>
          <w:rFonts w:eastAsia="仿宋_GB2312" w:hint="eastAsia"/>
          <w:sz w:val="32"/>
          <w:szCs w:val="32"/>
        </w:rPr>
        <w:t>聚合物的流动性。</w:t>
      </w:r>
    </w:p>
    <w:p w:rsidR="00DE004B" w:rsidRDefault="00DE004B" w:rsidP="000E4F1A">
      <w:bookmarkStart w:id="2" w:name="_GoBack"/>
      <w:bookmarkEnd w:id="2"/>
    </w:p>
    <w:sectPr w:rsidR="00DE00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FAE" w:rsidRDefault="00613FAE" w:rsidP="000E4F1A">
      <w:r>
        <w:separator/>
      </w:r>
    </w:p>
  </w:endnote>
  <w:endnote w:type="continuationSeparator" w:id="0">
    <w:p w:rsidR="00613FAE" w:rsidRDefault="00613FAE" w:rsidP="000E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FAE" w:rsidRDefault="00613FAE" w:rsidP="000E4F1A">
      <w:r>
        <w:separator/>
      </w:r>
    </w:p>
  </w:footnote>
  <w:footnote w:type="continuationSeparator" w:id="0">
    <w:p w:rsidR="00613FAE" w:rsidRDefault="00613FAE" w:rsidP="000E4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88E"/>
    <w:rsid w:val="000E4F1A"/>
    <w:rsid w:val="00613FAE"/>
    <w:rsid w:val="00B8188E"/>
    <w:rsid w:val="00DE0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0BDC08-B158-4067-ABAA-6C2F10A8F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F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4F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E4F1A"/>
    <w:rPr>
      <w:sz w:val="18"/>
      <w:szCs w:val="18"/>
    </w:rPr>
  </w:style>
  <w:style w:type="paragraph" w:styleId="a4">
    <w:name w:val="footer"/>
    <w:basedOn w:val="a"/>
    <w:link w:val="Char0"/>
    <w:uiPriority w:val="99"/>
    <w:unhideWhenUsed/>
    <w:rsid w:val="000E4F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E4F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奚瑶</dc:creator>
  <cp:keywords/>
  <dc:description/>
  <cp:lastModifiedBy>奚瑶</cp:lastModifiedBy>
  <cp:revision>2</cp:revision>
  <dcterms:created xsi:type="dcterms:W3CDTF">2019-08-20T02:58:00Z</dcterms:created>
  <dcterms:modified xsi:type="dcterms:W3CDTF">2019-08-20T02:59:00Z</dcterms:modified>
</cp:coreProperties>
</file>